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96" w:rsidRPr="0030147A" w:rsidRDefault="0013095A" w:rsidP="0030147A">
      <w:pPr>
        <w:pStyle w:val="Retraitcorpsdetexte2"/>
        <w:tabs>
          <w:tab w:val="clear" w:pos="2268"/>
          <w:tab w:val="left" w:pos="-851"/>
        </w:tabs>
        <w:ind w:left="-851" w:firstLine="0"/>
        <w:rPr>
          <w:rFonts w:ascii="Arial" w:hAnsi="Arial" w:cs="Arial"/>
          <w:b/>
          <w:szCs w:val="24"/>
        </w:rPr>
      </w:pPr>
      <w:r w:rsidRPr="0030147A">
        <w:rPr>
          <w:rFonts w:ascii="Arial" w:hAnsi="Arial" w:cs="Arial"/>
          <w:b/>
          <w:szCs w:val="24"/>
        </w:rPr>
        <w:t>PROVINCE DE QUÉBEC</w:t>
      </w:r>
    </w:p>
    <w:p w:rsidR="008E6BBC" w:rsidRPr="0030147A" w:rsidRDefault="008E6BBC" w:rsidP="0030147A">
      <w:pPr>
        <w:pStyle w:val="Retraitcorpsdetexte2"/>
        <w:tabs>
          <w:tab w:val="clear" w:pos="2268"/>
          <w:tab w:val="left" w:pos="-851"/>
        </w:tabs>
        <w:ind w:left="-851" w:firstLine="0"/>
        <w:rPr>
          <w:rFonts w:ascii="Arial" w:hAnsi="Arial" w:cs="Arial"/>
          <w:b/>
          <w:szCs w:val="24"/>
        </w:rPr>
      </w:pPr>
      <w:r w:rsidRPr="0030147A">
        <w:rPr>
          <w:rFonts w:ascii="Arial" w:hAnsi="Arial" w:cs="Arial"/>
          <w:b/>
          <w:szCs w:val="24"/>
        </w:rPr>
        <w:t>MRC DES LAURENTIDES</w:t>
      </w:r>
    </w:p>
    <w:p w:rsidR="00FC1FDB" w:rsidRPr="0030147A" w:rsidRDefault="00FC1FDB" w:rsidP="0030147A">
      <w:pPr>
        <w:pStyle w:val="Retraitcorpsdetexte2"/>
        <w:tabs>
          <w:tab w:val="clear" w:pos="2268"/>
          <w:tab w:val="left" w:pos="-851"/>
        </w:tabs>
        <w:ind w:left="-851" w:firstLine="0"/>
        <w:rPr>
          <w:rFonts w:ascii="Arial" w:hAnsi="Arial" w:cs="Arial"/>
          <w:b/>
          <w:szCs w:val="24"/>
        </w:rPr>
      </w:pPr>
      <w:r w:rsidRPr="0030147A">
        <w:rPr>
          <w:rFonts w:ascii="Arial" w:hAnsi="Arial" w:cs="Arial"/>
          <w:b/>
          <w:szCs w:val="24"/>
        </w:rPr>
        <w:t>MUNICIPALITÉ DE MONTCALM</w:t>
      </w:r>
    </w:p>
    <w:p w:rsidR="00FC1FDB" w:rsidRPr="00E8434E" w:rsidRDefault="00FC1FDB" w:rsidP="00036F2F">
      <w:pPr>
        <w:pStyle w:val="Retraitcorpsdetexte2"/>
        <w:ind w:left="0"/>
        <w:rPr>
          <w:rFonts w:ascii="Arial" w:hAnsi="Arial" w:cs="Arial"/>
          <w:b/>
          <w:sz w:val="22"/>
          <w:szCs w:val="22"/>
        </w:rPr>
      </w:pPr>
    </w:p>
    <w:p w:rsidR="00FC1FDB" w:rsidRPr="00E8434E" w:rsidRDefault="00FC1FDB" w:rsidP="00036F2F">
      <w:pPr>
        <w:pStyle w:val="Retraitcorpsdetexte2"/>
        <w:ind w:left="0"/>
        <w:rPr>
          <w:rFonts w:ascii="Arial" w:hAnsi="Arial" w:cs="Arial"/>
          <w:b/>
          <w:sz w:val="22"/>
          <w:szCs w:val="22"/>
        </w:rPr>
      </w:pPr>
    </w:p>
    <w:p w:rsidR="00FC1FDB" w:rsidRPr="00E8434E" w:rsidRDefault="00FC1FDB" w:rsidP="00036F2F">
      <w:pPr>
        <w:pStyle w:val="Retraitcorpsdetexte2"/>
        <w:ind w:left="0"/>
        <w:rPr>
          <w:rFonts w:ascii="Arial" w:hAnsi="Arial" w:cs="Arial"/>
          <w:b/>
          <w:sz w:val="22"/>
          <w:szCs w:val="22"/>
        </w:rPr>
      </w:pPr>
    </w:p>
    <w:p w:rsidR="005D6D96" w:rsidRPr="00033BC0" w:rsidRDefault="00297AC4" w:rsidP="00033BC0">
      <w:pPr>
        <w:pStyle w:val="Retraitcorpsdetexte2"/>
        <w:ind w:left="0" w:firstLine="0"/>
        <w:jc w:val="center"/>
        <w:rPr>
          <w:rFonts w:ascii="Arial" w:hAnsi="Arial"/>
          <w:b/>
          <w:szCs w:val="24"/>
          <w:u w:val="single"/>
        </w:rPr>
      </w:pPr>
      <w:r>
        <w:rPr>
          <w:rFonts w:ascii="Arial" w:hAnsi="Arial"/>
          <w:b/>
          <w:szCs w:val="24"/>
          <w:u w:val="single"/>
        </w:rPr>
        <w:t>R</w:t>
      </w:r>
      <w:r w:rsidR="00292A49">
        <w:rPr>
          <w:rFonts w:ascii="Arial" w:hAnsi="Arial"/>
          <w:b/>
          <w:szCs w:val="24"/>
          <w:u w:val="single"/>
        </w:rPr>
        <w:t>ÈGLEMENT 19</w:t>
      </w:r>
      <w:r w:rsidR="00B02F89">
        <w:rPr>
          <w:rFonts w:ascii="Arial" w:hAnsi="Arial"/>
          <w:b/>
          <w:szCs w:val="24"/>
          <w:u w:val="single"/>
        </w:rPr>
        <w:t>2-1</w:t>
      </w:r>
      <w:r w:rsidR="005D6D96" w:rsidRPr="00033BC0">
        <w:rPr>
          <w:rFonts w:ascii="Arial" w:hAnsi="Arial"/>
          <w:b/>
          <w:szCs w:val="24"/>
          <w:u w:val="single"/>
        </w:rPr>
        <w:t>-202</w:t>
      </w:r>
      <w:r w:rsidR="00730DB8">
        <w:rPr>
          <w:rFonts w:ascii="Arial" w:hAnsi="Arial"/>
          <w:b/>
          <w:szCs w:val="24"/>
          <w:u w:val="single"/>
        </w:rPr>
        <w:t>1</w:t>
      </w:r>
    </w:p>
    <w:p w:rsidR="005D6D96" w:rsidRDefault="005D6D96" w:rsidP="00B02F89">
      <w:pPr>
        <w:pStyle w:val="Retraitcorpsdetexte2"/>
        <w:ind w:left="0"/>
        <w:rPr>
          <w:rFonts w:ascii="Arial" w:hAnsi="Arial"/>
          <w:b/>
          <w:szCs w:val="24"/>
        </w:rPr>
      </w:pPr>
    </w:p>
    <w:p w:rsidR="00C31047" w:rsidRDefault="00C31047" w:rsidP="00B02F89">
      <w:pPr>
        <w:pStyle w:val="Retraitcorpsdetexte2"/>
        <w:ind w:left="0"/>
        <w:rPr>
          <w:rFonts w:ascii="Arial" w:hAnsi="Arial"/>
          <w:b/>
          <w:szCs w:val="24"/>
        </w:rPr>
      </w:pPr>
    </w:p>
    <w:p w:rsidR="007855AC" w:rsidRDefault="00304AE1" w:rsidP="00B02F89">
      <w:pPr>
        <w:pStyle w:val="Retraitcorpsdetexte2"/>
        <w:ind w:left="-851" w:right="-709" w:firstLine="0"/>
        <w:rPr>
          <w:rFonts w:ascii="Arial" w:hAnsi="Arial"/>
          <w:b/>
          <w:szCs w:val="24"/>
        </w:rPr>
      </w:pPr>
      <w:r>
        <w:rPr>
          <w:rFonts w:ascii="Arial" w:hAnsi="Arial"/>
          <w:b/>
          <w:szCs w:val="24"/>
        </w:rPr>
        <w:t>A</w:t>
      </w:r>
      <w:r w:rsidRPr="007468E4">
        <w:rPr>
          <w:rFonts w:ascii="Arial" w:hAnsi="Arial"/>
          <w:b/>
          <w:szCs w:val="24"/>
        </w:rPr>
        <w:t xml:space="preserve">YANT POUR OBJET DE MODIFIER LE RÈGLEMENT </w:t>
      </w:r>
      <w:r w:rsidR="00B02F89">
        <w:rPr>
          <w:rFonts w:ascii="Arial" w:hAnsi="Arial"/>
          <w:b/>
          <w:szCs w:val="24"/>
        </w:rPr>
        <w:t>SUR LES PERMIS ET CERTIFICATS #192-2002</w:t>
      </w:r>
      <w:r w:rsidRPr="007468E4">
        <w:rPr>
          <w:rFonts w:ascii="Arial" w:hAnsi="Arial"/>
          <w:b/>
          <w:szCs w:val="24"/>
        </w:rPr>
        <w:t xml:space="preserve"> TEL QU’AMENDÉ AFIN </w:t>
      </w:r>
      <w:r w:rsidR="00B02F89">
        <w:rPr>
          <w:rFonts w:ascii="Arial" w:hAnsi="Arial"/>
          <w:b/>
          <w:szCs w:val="24"/>
        </w:rPr>
        <w:t>D’AJOUTER LA NÉCESSITÉ D’UNE CONTRIBUTION POUR FINS DE PARCS</w:t>
      </w:r>
      <w:r w:rsidR="00BF3581">
        <w:rPr>
          <w:rFonts w:ascii="Arial" w:hAnsi="Arial"/>
          <w:b/>
          <w:szCs w:val="24"/>
        </w:rPr>
        <w:t xml:space="preserve"> </w:t>
      </w:r>
      <w:r w:rsidR="00B02F89">
        <w:rPr>
          <w:rFonts w:ascii="Arial" w:hAnsi="Arial"/>
          <w:b/>
          <w:szCs w:val="24"/>
        </w:rPr>
        <w:t>POUR LES LOTS DISTINCTS ISSUS DE LA RÉNOVATION CADASTRALE</w:t>
      </w:r>
      <w:r w:rsidRPr="007468E4">
        <w:rPr>
          <w:rFonts w:ascii="Arial" w:hAnsi="Arial"/>
          <w:b/>
          <w:szCs w:val="24"/>
        </w:rPr>
        <w:t>.</w:t>
      </w:r>
    </w:p>
    <w:p w:rsidR="00C31047" w:rsidRPr="00C31047" w:rsidRDefault="00C31047" w:rsidP="00C31047">
      <w:pPr>
        <w:pStyle w:val="Retraitcorpsdetexte2"/>
        <w:ind w:left="-567" w:right="-709" w:firstLine="0"/>
        <w:jc w:val="left"/>
        <w:rPr>
          <w:rFonts w:ascii="Arial" w:hAnsi="Arial"/>
          <w:b/>
          <w:szCs w:val="24"/>
        </w:rPr>
      </w:pPr>
    </w:p>
    <w:p w:rsidR="00FC1FDB" w:rsidRPr="00E8434E" w:rsidRDefault="00FC1FDB" w:rsidP="00036F2F">
      <w:pPr>
        <w:pStyle w:val="Retraitcorpsdetexte2"/>
        <w:ind w:left="0"/>
        <w:rPr>
          <w:rFonts w:ascii="Arial" w:hAnsi="Arial" w:cs="Arial"/>
          <w:sz w:val="22"/>
          <w:szCs w:val="22"/>
        </w:rPr>
      </w:pPr>
    </w:p>
    <w:p w:rsidR="007855AC" w:rsidRDefault="007855AC" w:rsidP="007855AC">
      <w:pPr>
        <w:tabs>
          <w:tab w:val="left" w:pos="0"/>
          <w:tab w:val="left" w:pos="720"/>
          <w:tab w:val="left" w:pos="1440"/>
          <w:tab w:val="left" w:pos="2160"/>
          <w:tab w:val="left" w:pos="2880"/>
          <w:tab w:val="left" w:pos="3600"/>
          <w:tab w:val="left" w:pos="4320"/>
          <w:tab w:val="left" w:pos="5040"/>
          <w:tab w:val="left" w:pos="5760"/>
        </w:tabs>
        <w:suppressAutoHyphens/>
        <w:ind w:left="2410" w:hanging="2410"/>
        <w:jc w:val="both"/>
        <w:rPr>
          <w:rFonts w:ascii="Arial" w:hAnsi="Arial" w:cs="Arial"/>
          <w:spacing w:val="-3"/>
          <w:sz w:val="22"/>
          <w:szCs w:val="22"/>
        </w:rPr>
      </w:pPr>
      <w:r w:rsidRPr="00381B46">
        <w:rPr>
          <w:rFonts w:ascii="Arial" w:hAnsi="Arial" w:cs="Arial"/>
          <w:b/>
          <w:bCs/>
          <w:spacing w:val="-3"/>
          <w:sz w:val="22"/>
          <w:szCs w:val="22"/>
        </w:rPr>
        <w:t>CONSIDÉRANT QUE</w:t>
      </w:r>
      <w:r w:rsidRPr="00381B46">
        <w:rPr>
          <w:rFonts w:ascii="Arial" w:hAnsi="Arial" w:cs="Arial"/>
          <w:b/>
          <w:bCs/>
          <w:spacing w:val="-3"/>
          <w:sz w:val="22"/>
          <w:szCs w:val="22"/>
        </w:rPr>
        <w:tab/>
      </w:r>
      <w:r w:rsidRPr="00381B46">
        <w:rPr>
          <w:rFonts w:ascii="Arial" w:hAnsi="Arial" w:cs="Arial"/>
          <w:b/>
          <w:bCs/>
          <w:spacing w:val="-3"/>
          <w:sz w:val="22"/>
          <w:szCs w:val="22"/>
        </w:rPr>
        <w:tab/>
      </w:r>
      <w:r w:rsidRPr="00381B46">
        <w:rPr>
          <w:rFonts w:ascii="Arial" w:hAnsi="Arial" w:cs="Arial"/>
          <w:spacing w:val="-3"/>
          <w:sz w:val="22"/>
          <w:szCs w:val="22"/>
        </w:rPr>
        <w:t xml:space="preserve">la municipalité de Montcalm est régie par le </w:t>
      </w:r>
      <w:r w:rsidRPr="00381B46">
        <w:rPr>
          <w:rFonts w:ascii="Arial" w:hAnsi="Arial" w:cs="Arial"/>
          <w:i/>
          <w:spacing w:val="-3"/>
          <w:sz w:val="22"/>
          <w:szCs w:val="22"/>
        </w:rPr>
        <w:t xml:space="preserve">Code municipal </w:t>
      </w:r>
      <w:r w:rsidRPr="00381B46">
        <w:rPr>
          <w:rFonts w:ascii="Arial" w:hAnsi="Arial" w:cs="Arial"/>
          <w:spacing w:val="-3"/>
          <w:sz w:val="22"/>
          <w:szCs w:val="22"/>
        </w:rPr>
        <w:t xml:space="preserve">et soumise à l’application de la </w:t>
      </w:r>
      <w:r w:rsidRPr="00381B46">
        <w:rPr>
          <w:rFonts w:ascii="Arial" w:hAnsi="Arial" w:cs="Arial"/>
          <w:i/>
          <w:spacing w:val="-3"/>
          <w:sz w:val="22"/>
          <w:szCs w:val="22"/>
        </w:rPr>
        <w:t>Loi sur l’aménagement et l’urbanisme</w:t>
      </w:r>
      <w:r w:rsidRPr="00381B46">
        <w:rPr>
          <w:rFonts w:ascii="Arial" w:hAnsi="Arial" w:cs="Arial"/>
          <w:spacing w:val="-3"/>
          <w:sz w:val="22"/>
          <w:szCs w:val="22"/>
        </w:rPr>
        <w:t>;</w:t>
      </w:r>
    </w:p>
    <w:p w:rsidR="00292A49" w:rsidRPr="00381B46" w:rsidRDefault="00292A49" w:rsidP="007855AC">
      <w:pPr>
        <w:tabs>
          <w:tab w:val="left" w:pos="0"/>
          <w:tab w:val="left" w:pos="720"/>
          <w:tab w:val="left" w:pos="1440"/>
          <w:tab w:val="left" w:pos="2160"/>
          <w:tab w:val="left" w:pos="2880"/>
          <w:tab w:val="left" w:pos="3600"/>
          <w:tab w:val="left" w:pos="4320"/>
          <w:tab w:val="left" w:pos="5040"/>
          <w:tab w:val="left" w:pos="5760"/>
        </w:tabs>
        <w:suppressAutoHyphens/>
        <w:ind w:left="2410" w:hanging="2410"/>
        <w:jc w:val="both"/>
        <w:rPr>
          <w:rFonts w:ascii="Arial" w:hAnsi="Arial" w:cs="Arial"/>
          <w:spacing w:val="-3"/>
          <w:sz w:val="22"/>
          <w:szCs w:val="22"/>
        </w:rPr>
      </w:pPr>
    </w:p>
    <w:p w:rsidR="00304AE1" w:rsidRDefault="007855AC" w:rsidP="00EB15FA">
      <w:pPr>
        <w:ind w:left="2410" w:hanging="2410"/>
        <w:jc w:val="both"/>
        <w:rPr>
          <w:rFonts w:ascii="Arial" w:hAnsi="Arial" w:cs="Arial"/>
          <w:spacing w:val="-3"/>
          <w:sz w:val="22"/>
          <w:szCs w:val="22"/>
        </w:rPr>
      </w:pPr>
      <w:r w:rsidRPr="00381B46">
        <w:rPr>
          <w:rFonts w:ascii="Arial" w:hAnsi="Arial" w:cs="Arial"/>
          <w:b/>
          <w:bCs/>
          <w:sz w:val="22"/>
          <w:szCs w:val="22"/>
        </w:rPr>
        <w:t>CONSIDÉRANT QUE</w:t>
      </w:r>
      <w:r w:rsidRPr="00381B46">
        <w:rPr>
          <w:rFonts w:ascii="Arial" w:hAnsi="Arial" w:cs="Arial"/>
          <w:b/>
          <w:bCs/>
          <w:sz w:val="22"/>
          <w:szCs w:val="22"/>
        </w:rPr>
        <w:tab/>
      </w:r>
      <w:r w:rsidRPr="00381B46">
        <w:rPr>
          <w:rFonts w:ascii="Arial" w:hAnsi="Arial" w:cs="Arial"/>
          <w:spacing w:val="-3"/>
          <w:sz w:val="22"/>
          <w:szCs w:val="22"/>
        </w:rPr>
        <w:t xml:space="preserve">le Conseil municipal de Montcalm a adopté le </w:t>
      </w:r>
      <w:r w:rsidR="00B02F89">
        <w:rPr>
          <w:rFonts w:ascii="Arial" w:hAnsi="Arial" w:cs="Arial"/>
          <w:spacing w:val="-3"/>
          <w:sz w:val="22"/>
          <w:szCs w:val="22"/>
        </w:rPr>
        <w:t>R</w:t>
      </w:r>
      <w:r w:rsidRPr="00381B46">
        <w:rPr>
          <w:rFonts w:ascii="Arial" w:hAnsi="Arial" w:cs="Arial"/>
          <w:spacing w:val="-3"/>
          <w:sz w:val="22"/>
          <w:szCs w:val="22"/>
        </w:rPr>
        <w:t xml:space="preserve">èglement </w:t>
      </w:r>
      <w:r w:rsidR="00B02F89">
        <w:rPr>
          <w:rFonts w:ascii="Arial" w:hAnsi="Arial" w:cs="Arial"/>
          <w:spacing w:val="-3"/>
          <w:sz w:val="22"/>
          <w:szCs w:val="22"/>
        </w:rPr>
        <w:t>sur les permis et certificats</w:t>
      </w:r>
      <w:r w:rsidRPr="00381B46">
        <w:rPr>
          <w:rFonts w:ascii="Arial" w:hAnsi="Arial" w:cs="Arial"/>
          <w:spacing w:val="-3"/>
          <w:sz w:val="22"/>
          <w:szCs w:val="22"/>
        </w:rPr>
        <w:t xml:space="preserve"> portant le numéro 19</w:t>
      </w:r>
      <w:r w:rsidR="00B02F89">
        <w:rPr>
          <w:rFonts w:ascii="Arial" w:hAnsi="Arial" w:cs="Arial"/>
          <w:spacing w:val="-3"/>
          <w:sz w:val="22"/>
          <w:szCs w:val="22"/>
        </w:rPr>
        <w:t>2</w:t>
      </w:r>
      <w:r w:rsidRPr="00381B46">
        <w:rPr>
          <w:rFonts w:ascii="Arial" w:hAnsi="Arial" w:cs="Arial"/>
          <w:spacing w:val="-3"/>
          <w:sz w:val="22"/>
          <w:szCs w:val="22"/>
        </w:rPr>
        <w:t>-2002 ;</w:t>
      </w:r>
      <w:bookmarkStart w:id="0" w:name="_Hlk52996581"/>
    </w:p>
    <w:p w:rsidR="00EB15FA" w:rsidRPr="00EB15FA" w:rsidRDefault="00EB15FA" w:rsidP="00EB15FA">
      <w:pPr>
        <w:ind w:left="2410" w:hanging="2410"/>
        <w:jc w:val="both"/>
        <w:rPr>
          <w:rFonts w:ascii="Arial" w:hAnsi="Arial" w:cs="Arial"/>
          <w:bCs/>
          <w:spacing w:val="-3"/>
          <w:sz w:val="22"/>
          <w:szCs w:val="22"/>
        </w:rPr>
      </w:pPr>
    </w:p>
    <w:p w:rsidR="007855AC" w:rsidRPr="00F54D96" w:rsidRDefault="007855AC" w:rsidP="00304AE1">
      <w:pPr>
        <w:pStyle w:val="Corpsdetexte"/>
        <w:spacing w:line="276" w:lineRule="auto"/>
        <w:ind w:left="2410" w:hanging="2410"/>
        <w:jc w:val="both"/>
        <w:rPr>
          <w:rFonts w:ascii="Arial" w:hAnsi="Arial" w:cs="Arial"/>
          <w:sz w:val="22"/>
          <w:szCs w:val="22"/>
        </w:rPr>
      </w:pPr>
      <w:r w:rsidRPr="00F54D96">
        <w:rPr>
          <w:rFonts w:ascii="Arial" w:hAnsi="Arial" w:cs="Arial"/>
          <w:b/>
          <w:bCs/>
          <w:spacing w:val="-3"/>
          <w:sz w:val="22"/>
          <w:szCs w:val="22"/>
        </w:rPr>
        <w:t xml:space="preserve">CONSIDÉRANT </w:t>
      </w:r>
      <w:r w:rsidR="00292A49" w:rsidRPr="00F54D96">
        <w:rPr>
          <w:rFonts w:ascii="Arial" w:hAnsi="Arial" w:cs="Arial"/>
          <w:b/>
          <w:spacing w:val="-3"/>
          <w:sz w:val="22"/>
          <w:szCs w:val="22"/>
        </w:rPr>
        <w:t>QUE</w:t>
      </w:r>
      <w:r w:rsidRPr="00F54D96">
        <w:rPr>
          <w:rFonts w:ascii="Arial" w:hAnsi="Arial" w:cs="Arial"/>
          <w:b/>
          <w:spacing w:val="-3"/>
          <w:sz w:val="22"/>
          <w:szCs w:val="22"/>
        </w:rPr>
        <w:tab/>
      </w:r>
      <w:r w:rsidR="00B25123" w:rsidRPr="00F54D96">
        <w:rPr>
          <w:rFonts w:ascii="Arial" w:hAnsi="Arial" w:cs="Arial"/>
          <w:sz w:val="22"/>
          <w:szCs w:val="22"/>
        </w:rPr>
        <w:t>ac</w:t>
      </w:r>
      <w:bookmarkEnd w:id="0"/>
      <w:r w:rsidR="00B25123" w:rsidRPr="00F54D96">
        <w:rPr>
          <w:rFonts w:ascii="Arial" w:hAnsi="Arial" w:cs="Arial"/>
          <w:sz w:val="22"/>
          <w:szCs w:val="22"/>
        </w:rPr>
        <w:t>tuellement le Règlement</w:t>
      </w:r>
      <w:r w:rsidR="00B02F89">
        <w:rPr>
          <w:rFonts w:ascii="Arial" w:hAnsi="Arial" w:cs="Arial"/>
          <w:sz w:val="22"/>
          <w:szCs w:val="22"/>
        </w:rPr>
        <w:t xml:space="preserve"> sur les permis et certificats ne permet pas de facturer des frais de parcs et espaces </w:t>
      </w:r>
      <w:r w:rsidR="005F2144">
        <w:rPr>
          <w:rFonts w:ascii="Arial" w:hAnsi="Arial" w:cs="Arial"/>
          <w:sz w:val="22"/>
          <w:szCs w:val="22"/>
        </w:rPr>
        <w:t>verts lors de la construction d’un</w:t>
      </w:r>
      <w:r w:rsidR="007D185E">
        <w:rPr>
          <w:rFonts w:ascii="Arial" w:hAnsi="Arial" w:cs="Arial"/>
          <w:sz w:val="22"/>
          <w:szCs w:val="22"/>
        </w:rPr>
        <w:t xml:space="preserve"> nouveau</w:t>
      </w:r>
      <w:r w:rsidR="005F2144">
        <w:rPr>
          <w:rFonts w:ascii="Arial" w:hAnsi="Arial" w:cs="Arial"/>
          <w:sz w:val="22"/>
          <w:szCs w:val="22"/>
        </w:rPr>
        <w:t xml:space="preserve"> bâtiment sur un lot conforme issu de la rénovation cadastrale</w:t>
      </w:r>
      <w:r w:rsidRPr="00F54D96">
        <w:rPr>
          <w:rFonts w:ascii="Arial" w:hAnsi="Arial" w:cs="Arial"/>
          <w:sz w:val="22"/>
          <w:szCs w:val="22"/>
        </w:rPr>
        <w:t>;</w:t>
      </w:r>
    </w:p>
    <w:p w:rsidR="00D24FCD" w:rsidRPr="00F54D96" w:rsidRDefault="00D24FCD" w:rsidP="00D24FCD">
      <w:pPr>
        <w:ind w:left="2410" w:hanging="2410"/>
        <w:jc w:val="both"/>
        <w:rPr>
          <w:rFonts w:ascii="Arial" w:hAnsi="Arial" w:cs="Arial"/>
          <w:bCs/>
          <w:spacing w:val="-3"/>
          <w:sz w:val="22"/>
          <w:szCs w:val="22"/>
        </w:rPr>
      </w:pPr>
      <w:r w:rsidRPr="00F54D96">
        <w:rPr>
          <w:rFonts w:ascii="Arial" w:hAnsi="Arial" w:cs="Arial"/>
          <w:b/>
          <w:bCs/>
          <w:sz w:val="22"/>
          <w:szCs w:val="22"/>
        </w:rPr>
        <w:t>CONSIDÉRANT QU</w:t>
      </w:r>
      <w:r w:rsidR="007D185E">
        <w:rPr>
          <w:rFonts w:ascii="Arial" w:hAnsi="Arial" w:cs="Arial"/>
          <w:b/>
          <w:bCs/>
          <w:sz w:val="22"/>
          <w:szCs w:val="22"/>
        </w:rPr>
        <w:t>’</w:t>
      </w:r>
      <w:r w:rsidRPr="00F54D96">
        <w:rPr>
          <w:rFonts w:ascii="Arial" w:hAnsi="Arial" w:cs="Arial"/>
          <w:b/>
          <w:bCs/>
          <w:sz w:val="22"/>
          <w:szCs w:val="22"/>
        </w:rPr>
        <w:tab/>
      </w:r>
      <w:r w:rsidR="007D185E">
        <w:rPr>
          <w:rFonts w:ascii="Arial" w:hAnsi="Arial" w:cs="Arial"/>
          <w:bCs/>
          <w:sz w:val="22"/>
          <w:szCs w:val="22"/>
        </w:rPr>
        <w:t xml:space="preserve">il y a lieu, </w:t>
      </w:r>
      <w:r w:rsidR="0030147A">
        <w:rPr>
          <w:rFonts w:ascii="Arial" w:hAnsi="Arial" w:cs="Arial"/>
          <w:bCs/>
          <w:sz w:val="22"/>
          <w:szCs w:val="22"/>
        </w:rPr>
        <w:t>par souci</w:t>
      </w:r>
      <w:r w:rsidR="007D185E">
        <w:rPr>
          <w:rFonts w:ascii="Arial" w:hAnsi="Arial" w:cs="Arial"/>
          <w:bCs/>
          <w:sz w:val="22"/>
          <w:szCs w:val="22"/>
        </w:rPr>
        <w:t xml:space="preserve"> de cohérence et d’équité d’ajouter cette norme afin de tenir compte de la rénovation cadastrale</w:t>
      </w:r>
      <w:r w:rsidRPr="00F54D96">
        <w:rPr>
          <w:rFonts w:ascii="Arial" w:hAnsi="Arial" w:cs="Arial"/>
          <w:bCs/>
          <w:spacing w:val="-3"/>
          <w:sz w:val="22"/>
          <w:szCs w:val="22"/>
        </w:rPr>
        <w:t>;</w:t>
      </w:r>
    </w:p>
    <w:p w:rsidR="00D24FCD" w:rsidRPr="00F54D96" w:rsidRDefault="00D24FCD" w:rsidP="00D24FCD">
      <w:pPr>
        <w:ind w:left="2410" w:hanging="2410"/>
        <w:jc w:val="both"/>
        <w:rPr>
          <w:rFonts w:ascii="Arial" w:hAnsi="Arial" w:cs="Arial"/>
          <w:b/>
          <w:bCs/>
          <w:spacing w:val="-3"/>
          <w:sz w:val="22"/>
          <w:szCs w:val="22"/>
        </w:rPr>
      </w:pPr>
    </w:p>
    <w:p w:rsidR="00D24FCD" w:rsidRDefault="00D24FCD" w:rsidP="00730DB8">
      <w:pPr>
        <w:pStyle w:val="Corpsdetexte"/>
        <w:spacing w:line="276" w:lineRule="auto"/>
        <w:ind w:left="2410" w:hanging="2410"/>
        <w:jc w:val="both"/>
        <w:rPr>
          <w:rFonts w:ascii="Arial" w:hAnsi="Arial" w:cs="Arial"/>
          <w:sz w:val="22"/>
          <w:szCs w:val="22"/>
        </w:rPr>
      </w:pPr>
      <w:r w:rsidRPr="00176641">
        <w:rPr>
          <w:rFonts w:ascii="Arial" w:hAnsi="Arial" w:cs="Arial"/>
          <w:b/>
          <w:bCs/>
          <w:sz w:val="22"/>
          <w:szCs w:val="22"/>
        </w:rPr>
        <w:t>CONSIDÉRANT</w:t>
      </w:r>
      <w:r w:rsidRPr="00176641">
        <w:rPr>
          <w:rFonts w:ascii="Arial" w:hAnsi="Arial" w:cs="Arial"/>
          <w:sz w:val="22"/>
          <w:szCs w:val="22"/>
        </w:rPr>
        <w:t xml:space="preserve"> </w:t>
      </w:r>
      <w:r w:rsidRPr="00176641">
        <w:rPr>
          <w:rFonts w:ascii="Arial" w:hAnsi="Arial" w:cs="Arial"/>
          <w:b/>
          <w:bCs/>
          <w:sz w:val="22"/>
          <w:szCs w:val="22"/>
        </w:rPr>
        <w:t>QUE</w:t>
      </w:r>
      <w:r w:rsidRPr="00176641">
        <w:rPr>
          <w:rFonts w:ascii="Arial" w:hAnsi="Arial" w:cs="Arial"/>
          <w:sz w:val="22"/>
          <w:szCs w:val="22"/>
        </w:rPr>
        <w:tab/>
      </w:r>
      <w:r w:rsidR="007D185E">
        <w:rPr>
          <w:rFonts w:ascii="Arial" w:hAnsi="Arial" w:cs="Arial"/>
          <w:sz w:val="22"/>
          <w:szCs w:val="22"/>
        </w:rPr>
        <w:t>le projet de règlement a été déposé à la séance du conseil municipal du 8 février 2021</w:t>
      </w:r>
      <w:r w:rsidRPr="00176641">
        <w:rPr>
          <w:rFonts w:ascii="Arial" w:hAnsi="Arial" w:cs="Arial"/>
          <w:sz w:val="22"/>
          <w:szCs w:val="22"/>
        </w:rPr>
        <w:t>;</w:t>
      </w:r>
      <w:r>
        <w:rPr>
          <w:rFonts w:ascii="Arial" w:hAnsi="Arial" w:cs="Arial"/>
          <w:sz w:val="22"/>
          <w:szCs w:val="22"/>
        </w:rPr>
        <w:t xml:space="preserve"> </w:t>
      </w:r>
    </w:p>
    <w:p w:rsidR="007855AC" w:rsidRPr="007D185E" w:rsidRDefault="007D185E" w:rsidP="007D185E">
      <w:pPr>
        <w:pStyle w:val="Corpsdetexte"/>
        <w:spacing w:line="276" w:lineRule="auto"/>
        <w:ind w:left="2410" w:hanging="2410"/>
        <w:jc w:val="both"/>
        <w:rPr>
          <w:rFonts w:ascii="Arial" w:hAnsi="Arial" w:cs="Arial"/>
          <w:sz w:val="22"/>
          <w:szCs w:val="22"/>
        </w:rPr>
      </w:pPr>
      <w:r w:rsidRPr="00176641">
        <w:rPr>
          <w:rFonts w:ascii="Arial" w:hAnsi="Arial" w:cs="Arial"/>
          <w:b/>
          <w:bCs/>
          <w:sz w:val="22"/>
          <w:szCs w:val="22"/>
        </w:rPr>
        <w:t>CONSIDÉRANT</w:t>
      </w:r>
      <w:r w:rsidRPr="00176641">
        <w:rPr>
          <w:rFonts w:ascii="Arial" w:hAnsi="Arial" w:cs="Arial"/>
          <w:sz w:val="22"/>
          <w:szCs w:val="22"/>
        </w:rPr>
        <w:t xml:space="preserve"> </w:t>
      </w:r>
      <w:r w:rsidRPr="00176641">
        <w:rPr>
          <w:rFonts w:ascii="Arial" w:hAnsi="Arial" w:cs="Arial"/>
          <w:b/>
          <w:bCs/>
          <w:sz w:val="22"/>
          <w:szCs w:val="22"/>
        </w:rPr>
        <w:t>QU</w:t>
      </w:r>
      <w:r>
        <w:rPr>
          <w:rFonts w:ascii="Arial" w:hAnsi="Arial" w:cs="Arial"/>
          <w:b/>
          <w:bCs/>
          <w:sz w:val="22"/>
          <w:szCs w:val="22"/>
        </w:rPr>
        <w:t>’</w:t>
      </w:r>
      <w:r w:rsidRPr="00176641">
        <w:rPr>
          <w:rFonts w:ascii="Arial" w:hAnsi="Arial" w:cs="Arial"/>
          <w:sz w:val="22"/>
          <w:szCs w:val="22"/>
        </w:rPr>
        <w:tab/>
      </w:r>
      <w:r>
        <w:rPr>
          <w:rFonts w:ascii="Arial" w:hAnsi="Arial" w:cs="Arial"/>
          <w:sz w:val="22"/>
          <w:szCs w:val="22"/>
        </w:rPr>
        <w:t>un avis de motion a été adopté à cette même séance du conseil municipal du 8 février 2021</w:t>
      </w:r>
      <w:r w:rsidRPr="00176641">
        <w:rPr>
          <w:rFonts w:ascii="Arial" w:hAnsi="Arial" w:cs="Arial"/>
          <w:sz w:val="22"/>
          <w:szCs w:val="22"/>
        </w:rPr>
        <w:t>;</w:t>
      </w:r>
      <w:r>
        <w:rPr>
          <w:rFonts w:ascii="Arial" w:hAnsi="Arial" w:cs="Arial"/>
          <w:sz w:val="22"/>
          <w:szCs w:val="22"/>
        </w:rPr>
        <w:t xml:space="preserve"> </w:t>
      </w:r>
    </w:p>
    <w:p w:rsidR="007855AC" w:rsidRPr="00381B46" w:rsidRDefault="007855AC" w:rsidP="007855AC">
      <w:pPr>
        <w:tabs>
          <w:tab w:val="left" w:pos="2700"/>
        </w:tabs>
        <w:suppressAutoHyphens/>
        <w:jc w:val="both"/>
        <w:rPr>
          <w:rFonts w:ascii="Arial" w:hAnsi="Arial" w:cs="Arial"/>
          <w:b/>
          <w:bCs/>
          <w:spacing w:val="-2"/>
          <w:sz w:val="22"/>
          <w:szCs w:val="22"/>
          <w:u w:val="single"/>
        </w:rPr>
      </w:pPr>
      <w:r w:rsidRPr="00381B46">
        <w:rPr>
          <w:rFonts w:ascii="Arial" w:hAnsi="Arial" w:cs="Arial"/>
          <w:b/>
          <w:bCs/>
          <w:spacing w:val="-3"/>
          <w:sz w:val="22"/>
          <w:szCs w:val="22"/>
        </w:rPr>
        <w:t>EN CONSÉQUENCE</w:t>
      </w:r>
      <w:r w:rsidR="00B25123">
        <w:rPr>
          <w:rFonts w:ascii="Arial" w:hAnsi="Arial" w:cs="Arial"/>
          <w:b/>
          <w:bCs/>
          <w:spacing w:val="-3"/>
          <w:sz w:val="22"/>
          <w:szCs w:val="22"/>
        </w:rPr>
        <w:t> :</w:t>
      </w:r>
      <w:r>
        <w:rPr>
          <w:rFonts w:ascii="Arial" w:hAnsi="Arial" w:cs="Arial"/>
          <w:b/>
          <w:bCs/>
          <w:spacing w:val="-3"/>
          <w:sz w:val="22"/>
          <w:szCs w:val="22"/>
        </w:rPr>
        <w:t xml:space="preserve">    </w:t>
      </w:r>
      <w:r w:rsidRPr="00381B46">
        <w:rPr>
          <w:rFonts w:ascii="Arial" w:hAnsi="Arial" w:cs="Arial"/>
          <w:sz w:val="22"/>
          <w:szCs w:val="22"/>
        </w:rPr>
        <w:t>le conseil décrète ce qui suit:</w:t>
      </w:r>
    </w:p>
    <w:p w:rsidR="007855AC" w:rsidRPr="00381B46" w:rsidRDefault="007855AC" w:rsidP="007855AC">
      <w:pPr>
        <w:tabs>
          <w:tab w:val="left" w:pos="0"/>
          <w:tab w:val="left" w:pos="720"/>
          <w:tab w:val="left" w:pos="1440"/>
          <w:tab w:val="left" w:pos="2160"/>
          <w:tab w:val="left" w:pos="2880"/>
          <w:tab w:val="left" w:pos="3600"/>
          <w:tab w:val="left" w:pos="4320"/>
          <w:tab w:val="left" w:pos="5040"/>
          <w:tab w:val="left" w:pos="5760"/>
        </w:tabs>
        <w:suppressAutoHyphens/>
        <w:jc w:val="both"/>
        <w:rPr>
          <w:rFonts w:ascii="Arial" w:hAnsi="Arial" w:cs="Arial"/>
          <w:b/>
          <w:bCs/>
          <w:spacing w:val="-3"/>
          <w:sz w:val="22"/>
          <w:szCs w:val="22"/>
        </w:rPr>
      </w:pPr>
    </w:p>
    <w:p w:rsidR="007855AC" w:rsidRDefault="007855AC" w:rsidP="007855AC">
      <w:pPr>
        <w:jc w:val="both"/>
        <w:rPr>
          <w:rFonts w:ascii="Arial" w:hAnsi="Arial" w:cs="Arial"/>
          <w:b/>
          <w:spacing w:val="-3"/>
          <w:sz w:val="22"/>
          <w:szCs w:val="22"/>
          <w:u w:val="single"/>
        </w:rPr>
      </w:pPr>
    </w:p>
    <w:p w:rsidR="00437A47" w:rsidRPr="00381B46" w:rsidRDefault="00437A47" w:rsidP="007855AC">
      <w:pPr>
        <w:jc w:val="both"/>
        <w:rPr>
          <w:rFonts w:ascii="Arial" w:hAnsi="Arial" w:cs="Arial"/>
          <w:b/>
          <w:spacing w:val="-3"/>
          <w:sz w:val="22"/>
          <w:szCs w:val="22"/>
          <w:u w:val="single"/>
        </w:rPr>
      </w:pPr>
    </w:p>
    <w:p w:rsidR="007855AC" w:rsidRPr="00381B46" w:rsidRDefault="00437A47" w:rsidP="007855AC">
      <w:pPr>
        <w:jc w:val="both"/>
        <w:rPr>
          <w:rFonts w:ascii="Arial" w:hAnsi="Arial" w:cs="Arial"/>
          <w:spacing w:val="-3"/>
          <w:sz w:val="22"/>
          <w:szCs w:val="22"/>
        </w:rPr>
      </w:pPr>
      <w:r w:rsidRPr="00381B46">
        <w:rPr>
          <w:rFonts w:ascii="Arial" w:hAnsi="Arial" w:cs="Arial"/>
          <w:b/>
          <w:spacing w:val="-3"/>
          <w:sz w:val="22"/>
          <w:szCs w:val="22"/>
          <w:u w:val="single"/>
        </w:rPr>
        <w:t>ARTICLE</w:t>
      </w:r>
      <w:r w:rsidR="007855AC" w:rsidRPr="00381B46">
        <w:rPr>
          <w:rFonts w:ascii="Arial" w:hAnsi="Arial" w:cs="Arial"/>
          <w:b/>
          <w:spacing w:val="-3"/>
          <w:sz w:val="22"/>
          <w:szCs w:val="22"/>
          <w:u w:val="single"/>
        </w:rPr>
        <w:t xml:space="preserve">  1</w:t>
      </w:r>
      <w:r w:rsidR="007855AC" w:rsidRPr="00381B46">
        <w:rPr>
          <w:rFonts w:ascii="Arial" w:hAnsi="Arial" w:cs="Arial"/>
          <w:spacing w:val="-3"/>
          <w:sz w:val="22"/>
          <w:szCs w:val="22"/>
        </w:rPr>
        <w:tab/>
      </w:r>
    </w:p>
    <w:p w:rsidR="007855AC" w:rsidRPr="00381B46" w:rsidRDefault="007855AC" w:rsidP="007855AC">
      <w:pPr>
        <w:jc w:val="both"/>
        <w:rPr>
          <w:rFonts w:ascii="Arial" w:hAnsi="Arial" w:cs="Arial"/>
          <w:spacing w:val="-3"/>
          <w:sz w:val="22"/>
          <w:szCs w:val="22"/>
        </w:rPr>
      </w:pPr>
    </w:p>
    <w:p w:rsidR="007855AC" w:rsidRPr="00381B46" w:rsidRDefault="007855AC" w:rsidP="007855AC">
      <w:pPr>
        <w:jc w:val="both"/>
        <w:rPr>
          <w:rFonts w:ascii="Arial" w:hAnsi="Arial" w:cs="Arial"/>
          <w:spacing w:val="-3"/>
          <w:sz w:val="22"/>
          <w:szCs w:val="22"/>
        </w:rPr>
      </w:pPr>
      <w:r w:rsidRPr="00381B46">
        <w:rPr>
          <w:rFonts w:ascii="Arial" w:hAnsi="Arial" w:cs="Arial"/>
          <w:spacing w:val="-3"/>
          <w:sz w:val="22"/>
          <w:szCs w:val="22"/>
        </w:rPr>
        <w:t>Le préambule ci-dessus énoncé fait partie intégrante du présent règlement.</w:t>
      </w:r>
    </w:p>
    <w:p w:rsidR="007855AC" w:rsidRPr="00381B46" w:rsidRDefault="007855AC" w:rsidP="007855AC">
      <w:pPr>
        <w:tabs>
          <w:tab w:val="left" w:pos="0"/>
          <w:tab w:val="left" w:pos="4065"/>
        </w:tabs>
        <w:suppressAutoHyphens/>
        <w:jc w:val="both"/>
        <w:rPr>
          <w:rFonts w:ascii="Arial" w:hAnsi="Arial" w:cs="Arial"/>
          <w:b/>
          <w:spacing w:val="-3"/>
          <w:sz w:val="22"/>
          <w:szCs w:val="22"/>
          <w:u w:val="single"/>
        </w:rPr>
      </w:pPr>
    </w:p>
    <w:p w:rsidR="00437A47" w:rsidRDefault="00437A47" w:rsidP="007855AC">
      <w:pPr>
        <w:tabs>
          <w:tab w:val="left" w:pos="0"/>
          <w:tab w:val="left" w:pos="4065"/>
        </w:tabs>
        <w:suppressAutoHyphens/>
        <w:jc w:val="both"/>
        <w:rPr>
          <w:rFonts w:ascii="Arial" w:hAnsi="Arial" w:cs="Arial"/>
          <w:b/>
          <w:spacing w:val="-3"/>
          <w:sz w:val="22"/>
          <w:szCs w:val="22"/>
          <w:u w:val="single"/>
        </w:rPr>
      </w:pPr>
    </w:p>
    <w:p w:rsidR="007855AC" w:rsidRPr="00381B46" w:rsidRDefault="00437A47" w:rsidP="007855AC">
      <w:pPr>
        <w:tabs>
          <w:tab w:val="left" w:pos="0"/>
          <w:tab w:val="left" w:pos="4065"/>
        </w:tabs>
        <w:suppressAutoHyphens/>
        <w:jc w:val="both"/>
        <w:rPr>
          <w:rFonts w:ascii="Arial" w:hAnsi="Arial" w:cs="Arial"/>
          <w:sz w:val="22"/>
          <w:szCs w:val="22"/>
        </w:rPr>
      </w:pPr>
      <w:r w:rsidRPr="00381B46">
        <w:rPr>
          <w:rFonts w:ascii="Arial" w:hAnsi="Arial" w:cs="Arial"/>
          <w:b/>
          <w:spacing w:val="-3"/>
          <w:sz w:val="22"/>
          <w:szCs w:val="22"/>
          <w:u w:val="single"/>
        </w:rPr>
        <w:t>ARTICLE</w:t>
      </w:r>
      <w:r w:rsidR="00480B8C">
        <w:rPr>
          <w:rFonts w:ascii="Arial" w:hAnsi="Arial" w:cs="Arial"/>
          <w:b/>
          <w:spacing w:val="-3"/>
          <w:sz w:val="22"/>
          <w:szCs w:val="22"/>
          <w:u w:val="single"/>
        </w:rPr>
        <w:t xml:space="preserve"> </w:t>
      </w:r>
      <w:r w:rsidR="007855AC" w:rsidRPr="00381B46">
        <w:rPr>
          <w:rFonts w:ascii="Arial" w:hAnsi="Arial" w:cs="Arial"/>
          <w:b/>
          <w:spacing w:val="-3"/>
          <w:sz w:val="22"/>
          <w:szCs w:val="22"/>
          <w:u w:val="single"/>
        </w:rPr>
        <w:t>2</w:t>
      </w:r>
      <w:r w:rsidR="007855AC" w:rsidRPr="00381B46">
        <w:rPr>
          <w:rFonts w:ascii="Arial" w:hAnsi="Arial" w:cs="Arial"/>
          <w:sz w:val="22"/>
          <w:szCs w:val="22"/>
        </w:rPr>
        <w:tab/>
      </w:r>
    </w:p>
    <w:p w:rsidR="007855AC" w:rsidRPr="00381B46" w:rsidRDefault="007855AC" w:rsidP="007855AC">
      <w:pPr>
        <w:jc w:val="both"/>
        <w:rPr>
          <w:rFonts w:ascii="Arial" w:hAnsi="Arial" w:cs="Arial"/>
          <w:sz w:val="22"/>
          <w:szCs w:val="22"/>
        </w:rPr>
      </w:pPr>
    </w:p>
    <w:p w:rsidR="00292A49" w:rsidRDefault="007855AC" w:rsidP="007855AC">
      <w:pPr>
        <w:pStyle w:val="article"/>
        <w:spacing w:before="0" w:after="0" w:line="276" w:lineRule="auto"/>
        <w:ind w:right="-82" w:firstLine="2"/>
        <w:rPr>
          <w:rFonts w:cs="Arial"/>
          <w:szCs w:val="22"/>
        </w:rPr>
      </w:pPr>
      <w:r w:rsidRPr="00381B46">
        <w:rPr>
          <w:rFonts w:cs="Arial"/>
          <w:color w:val="000000"/>
          <w:szCs w:val="22"/>
        </w:rPr>
        <w:t>Le</w:t>
      </w:r>
      <w:r w:rsidRPr="00381B46">
        <w:rPr>
          <w:rFonts w:cs="Arial"/>
          <w:i/>
          <w:color w:val="000000"/>
          <w:szCs w:val="22"/>
        </w:rPr>
        <w:t xml:space="preserve"> Règlement </w:t>
      </w:r>
      <w:r w:rsidR="007D185E">
        <w:rPr>
          <w:rFonts w:cs="Arial"/>
          <w:i/>
          <w:color w:val="000000"/>
          <w:szCs w:val="22"/>
        </w:rPr>
        <w:t>sur les permis et certificats #</w:t>
      </w:r>
      <w:r w:rsidRPr="00381B46">
        <w:rPr>
          <w:rFonts w:cs="Arial"/>
          <w:i/>
          <w:szCs w:val="22"/>
        </w:rPr>
        <w:t>19</w:t>
      </w:r>
      <w:r w:rsidR="007D185E">
        <w:rPr>
          <w:rFonts w:cs="Arial"/>
          <w:i/>
          <w:szCs w:val="22"/>
        </w:rPr>
        <w:t>2</w:t>
      </w:r>
      <w:r w:rsidRPr="00381B46">
        <w:rPr>
          <w:rFonts w:cs="Arial"/>
          <w:i/>
          <w:szCs w:val="22"/>
        </w:rPr>
        <w:t xml:space="preserve">-2002 </w:t>
      </w:r>
      <w:r w:rsidRPr="00381B46">
        <w:rPr>
          <w:rFonts w:cs="Arial"/>
          <w:szCs w:val="22"/>
        </w:rPr>
        <w:t xml:space="preserve">est modifié </w:t>
      </w:r>
      <w:r w:rsidR="007D185E">
        <w:rPr>
          <w:rFonts w:cs="Arial"/>
          <w:szCs w:val="22"/>
        </w:rPr>
        <w:t>par l’ajout de l’article 5.3.1 suivant</w:t>
      </w:r>
      <w:r w:rsidR="00AE5E56">
        <w:rPr>
          <w:rFonts w:cs="Arial"/>
          <w:szCs w:val="22"/>
        </w:rPr>
        <w:t>:</w:t>
      </w:r>
    </w:p>
    <w:p w:rsidR="00292A49" w:rsidRPr="00292A49" w:rsidRDefault="007D185E" w:rsidP="00292A49">
      <w:pPr>
        <w:pStyle w:val="article"/>
        <w:spacing w:line="276" w:lineRule="auto"/>
        <w:ind w:left="993" w:right="-82" w:hanging="993"/>
        <w:rPr>
          <w:rFonts w:cs="Arial"/>
          <w:b/>
          <w:i/>
          <w:szCs w:val="22"/>
        </w:rPr>
      </w:pPr>
      <w:r>
        <w:rPr>
          <w:rFonts w:cs="Arial"/>
          <w:b/>
          <w:i/>
          <w:szCs w:val="22"/>
        </w:rPr>
        <w:t>5.3.1</w:t>
      </w:r>
      <w:r w:rsidR="00292A49" w:rsidRPr="00292A49">
        <w:rPr>
          <w:rFonts w:cs="Arial"/>
          <w:b/>
          <w:i/>
          <w:szCs w:val="22"/>
        </w:rPr>
        <w:t xml:space="preserve"> </w:t>
      </w:r>
      <w:r w:rsidR="00292A49" w:rsidRPr="00292A49">
        <w:rPr>
          <w:rFonts w:cs="Arial"/>
          <w:b/>
          <w:i/>
          <w:szCs w:val="22"/>
        </w:rPr>
        <w:tab/>
      </w:r>
      <w:r w:rsidRPr="007D185E">
        <w:rPr>
          <w:b/>
          <w:bCs/>
        </w:rPr>
        <w:t>EXIGENCE DE CONTRIBUTION POUR FINS DE PARCS</w:t>
      </w:r>
    </w:p>
    <w:p w:rsidR="00437A47" w:rsidRDefault="007D185E" w:rsidP="007D185E">
      <w:pPr>
        <w:pStyle w:val="Default"/>
        <w:numPr>
          <w:ilvl w:val="0"/>
          <w:numId w:val="2"/>
        </w:numPr>
        <w:jc w:val="both"/>
        <w:rPr>
          <w:sz w:val="20"/>
          <w:szCs w:val="20"/>
        </w:rPr>
      </w:pPr>
      <w:r>
        <w:rPr>
          <w:sz w:val="20"/>
          <w:szCs w:val="20"/>
        </w:rPr>
        <w:t xml:space="preserve">Une contribution pour fins de parcs, telle que décrite à l'article </w:t>
      </w:r>
      <w:r w:rsidR="00437A47">
        <w:rPr>
          <w:sz w:val="20"/>
          <w:szCs w:val="20"/>
        </w:rPr>
        <w:t>4.5</w:t>
      </w:r>
      <w:r w:rsidR="00BF3581">
        <w:rPr>
          <w:sz w:val="20"/>
          <w:szCs w:val="20"/>
        </w:rPr>
        <w:t xml:space="preserve"> du présent règlement</w:t>
      </w:r>
      <w:r>
        <w:rPr>
          <w:sz w:val="20"/>
          <w:szCs w:val="20"/>
        </w:rPr>
        <w:t xml:space="preserve"> est exigée préalablement à</w:t>
      </w:r>
      <w:r w:rsidR="00437A47">
        <w:rPr>
          <w:sz w:val="20"/>
          <w:szCs w:val="20"/>
        </w:rPr>
        <w:t xml:space="preserve"> l’</w:t>
      </w:r>
      <w:r>
        <w:rPr>
          <w:sz w:val="20"/>
          <w:szCs w:val="20"/>
        </w:rPr>
        <w:t>émission d'un permis de construction relatif à la mise en place d'un nouveau bâtiment principal sur un immeuble dont l’immatriculation à titre de lot distinct n'a pas fait l'objet de la délivrance d'un permis de lotissement, en raison du fait qu'</w:t>
      </w:r>
      <w:r w:rsidR="00BF3581">
        <w:rPr>
          <w:sz w:val="20"/>
          <w:szCs w:val="20"/>
        </w:rPr>
        <w:t>il</w:t>
      </w:r>
      <w:r>
        <w:rPr>
          <w:sz w:val="20"/>
          <w:szCs w:val="20"/>
        </w:rPr>
        <w:t xml:space="preserve"> a résulté de la rénovation cadastrale. </w:t>
      </w:r>
    </w:p>
    <w:p w:rsidR="00437A47" w:rsidRDefault="00437A47" w:rsidP="00437A47">
      <w:pPr>
        <w:pStyle w:val="Default"/>
        <w:ind w:left="720"/>
        <w:jc w:val="both"/>
        <w:rPr>
          <w:sz w:val="20"/>
          <w:szCs w:val="20"/>
        </w:rPr>
      </w:pPr>
    </w:p>
    <w:p w:rsidR="007D185E" w:rsidRPr="00437A47" w:rsidRDefault="007D185E" w:rsidP="007D185E">
      <w:pPr>
        <w:pStyle w:val="Default"/>
        <w:numPr>
          <w:ilvl w:val="0"/>
          <w:numId w:val="2"/>
        </w:numPr>
        <w:jc w:val="both"/>
        <w:rPr>
          <w:sz w:val="20"/>
          <w:szCs w:val="20"/>
        </w:rPr>
      </w:pPr>
      <w:r w:rsidRPr="00437A47">
        <w:rPr>
          <w:sz w:val="20"/>
          <w:szCs w:val="20"/>
        </w:rPr>
        <w:t xml:space="preserve">Dans le cas où le lot distinct résultant de la rénovation cadastrale provient du regroupement d'un terrain qui formait un lot distinct au cadastre avant la rénovation cadastrale et d’un terrain visé par le paragraphe </w:t>
      </w:r>
      <w:r w:rsidR="00437A47">
        <w:rPr>
          <w:sz w:val="20"/>
          <w:szCs w:val="20"/>
        </w:rPr>
        <w:t>1</w:t>
      </w:r>
      <w:r w:rsidRPr="00437A47">
        <w:rPr>
          <w:sz w:val="20"/>
          <w:szCs w:val="20"/>
        </w:rPr>
        <w:t xml:space="preserve">, la contribution n'est exigible que pour la portion du lot qui n'était pas un lot distinct avant la rénovation cadastrale. </w:t>
      </w:r>
    </w:p>
    <w:p w:rsidR="007855AC" w:rsidRPr="00381B46" w:rsidRDefault="007855AC" w:rsidP="007855AC">
      <w:pPr>
        <w:rPr>
          <w:rFonts w:ascii="Arial" w:hAnsi="Arial" w:cs="Arial"/>
          <w:sz w:val="22"/>
          <w:szCs w:val="22"/>
        </w:rPr>
      </w:pPr>
    </w:p>
    <w:p w:rsidR="00BB72F5" w:rsidRDefault="00BB72F5" w:rsidP="007855AC">
      <w:pPr>
        <w:pStyle w:val="article"/>
        <w:tabs>
          <w:tab w:val="left" w:pos="709"/>
          <w:tab w:val="left" w:pos="1418"/>
        </w:tabs>
        <w:spacing w:before="0" w:after="0"/>
        <w:ind w:right="599"/>
        <w:rPr>
          <w:rFonts w:cs="Arial"/>
          <w:b/>
          <w:bCs/>
          <w:szCs w:val="22"/>
          <w:u w:val="single"/>
        </w:rPr>
      </w:pPr>
    </w:p>
    <w:p w:rsidR="00437A47" w:rsidRDefault="00437A47" w:rsidP="007855AC">
      <w:pPr>
        <w:pStyle w:val="article"/>
        <w:tabs>
          <w:tab w:val="left" w:pos="709"/>
          <w:tab w:val="left" w:pos="1418"/>
        </w:tabs>
        <w:spacing w:before="0" w:after="0"/>
        <w:ind w:right="599"/>
        <w:rPr>
          <w:rFonts w:cs="Arial"/>
          <w:b/>
          <w:bCs/>
          <w:szCs w:val="22"/>
          <w:u w:val="single"/>
        </w:rPr>
      </w:pPr>
    </w:p>
    <w:p w:rsidR="007855AC" w:rsidRPr="00381B46" w:rsidRDefault="0009483B" w:rsidP="007855AC">
      <w:pPr>
        <w:pStyle w:val="article"/>
        <w:tabs>
          <w:tab w:val="left" w:pos="709"/>
          <w:tab w:val="left" w:pos="1418"/>
        </w:tabs>
        <w:spacing w:before="0" w:after="0"/>
        <w:ind w:right="599"/>
        <w:rPr>
          <w:rFonts w:cs="Arial"/>
          <w:b/>
          <w:bCs/>
          <w:szCs w:val="22"/>
          <w:u w:val="single"/>
        </w:rPr>
      </w:pPr>
      <w:r>
        <w:rPr>
          <w:rFonts w:cs="Arial"/>
          <w:b/>
          <w:bCs/>
          <w:szCs w:val="22"/>
          <w:u w:val="single"/>
        </w:rPr>
        <w:lastRenderedPageBreak/>
        <w:t xml:space="preserve">ARTICLE </w:t>
      </w:r>
      <w:r w:rsidR="00437A47">
        <w:rPr>
          <w:rFonts w:cs="Arial"/>
          <w:b/>
          <w:bCs/>
          <w:szCs w:val="22"/>
          <w:u w:val="single"/>
        </w:rPr>
        <w:t>3</w:t>
      </w:r>
    </w:p>
    <w:p w:rsidR="007855AC" w:rsidRPr="00381B46" w:rsidRDefault="007855AC" w:rsidP="007855AC">
      <w:pPr>
        <w:rPr>
          <w:rFonts w:ascii="Arial" w:hAnsi="Arial" w:cs="Arial"/>
          <w:sz w:val="22"/>
          <w:szCs w:val="22"/>
        </w:rPr>
      </w:pPr>
    </w:p>
    <w:p w:rsidR="007855AC" w:rsidRPr="00381B46" w:rsidRDefault="007855AC" w:rsidP="007855AC">
      <w:pPr>
        <w:rPr>
          <w:rFonts w:ascii="Arial" w:hAnsi="Arial" w:cs="Arial"/>
          <w:sz w:val="22"/>
          <w:szCs w:val="22"/>
        </w:rPr>
      </w:pPr>
      <w:r w:rsidRPr="00381B46">
        <w:rPr>
          <w:rFonts w:ascii="Arial" w:hAnsi="Arial" w:cs="Arial"/>
          <w:sz w:val="22"/>
          <w:szCs w:val="22"/>
        </w:rPr>
        <w:t xml:space="preserve"> Le présent règlement entre en vigueur conformément à la Loi.</w:t>
      </w:r>
    </w:p>
    <w:p w:rsidR="007855AC" w:rsidRPr="00381B46" w:rsidRDefault="007855AC" w:rsidP="007855AC">
      <w:pPr>
        <w:rPr>
          <w:rFonts w:ascii="Arial" w:hAnsi="Arial" w:cs="Arial"/>
          <w:sz w:val="22"/>
          <w:szCs w:val="22"/>
        </w:rPr>
      </w:pPr>
    </w:p>
    <w:p w:rsidR="007855AC" w:rsidRPr="00381B46" w:rsidRDefault="007855AC" w:rsidP="007855AC">
      <w:pPr>
        <w:tabs>
          <w:tab w:val="right" w:pos="3969"/>
          <w:tab w:val="left" w:pos="4536"/>
          <w:tab w:val="right" w:pos="8505"/>
        </w:tabs>
        <w:ind w:right="276"/>
        <w:rPr>
          <w:rFonts w:ascii="Arial" w:hAnsi="Arial" w:cs="Arial"/>
          <w:sz w:val="22"/>
          <w:szCs w:val="22"/>
          <w:u w:val="single"/>
        </w:rPr>
      </w:pPr>
    </w:p>
    <w:p w:rsidR="007855AC" w:rsidRDefault="007855AC" w:rsidP="007855AC">
      <w:pPr>
        <w:ind w:right="-143"/>
        <w:jc w:val="both"/>
        <w:rPr>
          <w:rFonts w:ascii="Arial" w:hAnsi="Arial" w:cs="Arial"/>
          <w:sz w:val="22"/>
          <w:szCs w:val="22"/>
        </w:rPr>
      </w:pPr>
    </w:p>
    <w:p w:rsidR="007855AC" w:rsidRDefault="007855AC" w:rsidP="007855AC">
      <w:pPr>
        <w:ind w:right="-143"/>
        <w:jc w:val="both"/>
        <w:rPr>
          <w:rFonts w:ascii="Arial" w:hAnsi="Arial" w:cs="Arial"/>
          <w:sz w:val="22"/>
          <w:szCs w:val="22"/>
        </w:rPr>
      </w:pPr>
    </w:p>
    <w:p w:rsidR="00B52CE4" w:rsidRPr="00993296" w:rsidRDefault="00E925D1" w:rsidP="007855AC">
      <w:pPr>
        <w:ind w:right="-143"/>
        <w:jc w:val="both"/>
        <w:rPr>
          <w:rFonts w:ascii="Arial" w:hAnsi="Arial" w:cs="Arial"/>
          <w:sz w:val="22"/>
          <w:szCs w:val="22"/>
        </w:rPr>
      </w:pPr>
      <w:r>
        <w:rPr>
          <w:rFonts w:ascii="Arial" w:hAnsi="Arial" w:cs="Arial"/>
          <w:sz w:val="22"/>
          <w:szCs w:val="22"/>
        </w:rPr>
        <w:t>(SIGNÉ)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(SIGNÉ)</w:t>
      </w:r>
    </w:p>
    <w:p w:rsidR="007855AC" w:rsidRPr="00993296" w:rsidRDefault="007855AC" w:rsidP="007855AC">
      <w:pPr>
        <w:tabs>
          <w:tab w:val="right" w:pos="3969"/>
          <w:tab w:val="left" w:pos="4536"/>
          <w:tab w:val="right" w:pos="8505"/>
        </w:tabs>
        <w:ind w:right="-143"/>
        <w:jc w:val="both"/>
        <w:rPr>
          <w:rFonts w:ascii="Arial" w:hAnsi="Arial" w:cs="Arial"/>
          <w:sz w:val="22"/>
          <w:szCs w:val="22"/>
          <w:u w:val="single"/>
        </w:rPr>
      </w:pPr>
      <w:r w:rsidRPr="00993296">
        <w:rPr>
          <w:rFonts w:ascii="Arial" w:hAnsi="Arial" w:cs="Arial"/>
          <w:sz w:val="22"/>
          <w:szCs w:val="22"/>
          <w:u w:val="single"/>
        </w:rPr>
        <w:tab/>
      </w:r>
      <w:r w:rsidRPr="00993296">
        <w:rPr>
          <w:rFonts w:ascii="Arial" w:hAnsi="Arial" w:cs="Arial"/>
          <w:sz w:val="22"/>
          <w:szCs w:val="22"/>
        </w:rPr>
        <w:tab/>
      </w:r>
      <w:r w:rsidRPr="00993296">
        <w:rPr>
          <w:rFonts w:ascii="Arial" w:hAnsi="Arial" w:cs="Arial"/>
          <w:sz w:val="22"/>
          <w:szCs w:val="22"/>
          <w:u w:val="single"/>
        </w:rPr>
        <w:tab/>
      </w:r>
    </w:p>
    <w:p w:rsidR="007855AC" w:rsidRPr="00993296" w:rsidRDefault="007855AC" w:rsidP="007855AC">
      <w:pPr>
        <w:tabs>
          <w:tab w:val="right" w:pos="3969"/>
          <w:tab w:val="left" w:pos="4536"/>
          <w:tab w:val="right" w:pos="8640"/>
        </w:tabs>
        <w:ind w:right="-143"/>
        <w:jc w:val="both"/>
        <w:rPr>
          <w:rFonts w:ascii="Arial" w:hAnsi="Arial" w:cs="Arial"/>
          <w:b/>
          <w:sz w:val="22"/>
          <w:szCs w:val="22"/>
        </w:rPr>
      </w:pPr>
      <w:r>
        <w:rPr>
          <w:rFonts w:ascii="Arial" w:hAnsi="Arial" w:cs="Arial"/>
          <w:sz w:val="22"/>
          <w:szCs w:val="22"/>
        </w:rPr>
        <w:t>Steven Larose</w:t>
      </w:r>
      <w:r w:rsidRPr="00993296">
        <w:rPr>
          <w:rFonts w:ascii="Arial" w:hAnsi="Arial" w:cs="Arial"/>
          <w:b/>
          <w:sz w:val="22"/>
          <w:szCs w:val="22"/>
        </w:rPr>
        <w:tab/>
      </w:r>
      <w:r w:rsidRPr="00993296">
        <w:rPr>
          <w:rFonts w:ascii="Arial" w:hAnsi="Arial" w:cs="Arial"/>
          <w:b/>
          <w:sz w:val="22"/>
          <w:szCs w:val="22"/>
        </w:rPr>
        <w:tab/>
      </w:r>
      <w:r>
        <w:rPr>
          <w:rFonts w:ascii="Arial" w:hAnsi="Arial" w:cs="Arial"/>
          <w:sz w:val="22"/>
          <w:szCs w:val="22"/>
        </w:rPr>
        <w:t>Michael Doyle</w:t>
      </w:r>
    </w:p>
    <w:p w:rsidR="007855AC" w:rsidRPr="00993296" w:rsidRDefault="007855AC" w:rsidP="007855AC">
      <w:pPr>
        <w:tabs>
          <w:tab w:val="right" w:pos="3969"/>
          <w:tab w:val="left" w:pos="4536"/>
        </w:tabs>
        <w:ind w:right="-143"/>
        <w:jc w:val="both"/>
        <w:rPr>
          <w:rFonts w:ascii="Arial" w:hAnsi="Arial" w:cs="Arial"/>
          <w:sz w:val="22"/>
          <w:szCs w:val="22"/>
        </w:rPr>
      </w:pPr>
      <w:r w:rsidRPr="00993296">
        <w:rPr>
          <w:rFonts w:ascii="Arial" w:hAnsi="Arial" w:cs="Arial"/>
          <w:sz w:val="22"/>
          <w:szCs w:val="22"/>
        </w:rPr>
        <w:t>Maire</w:t>
      </w:r>
      <w:r w:rsidRPr="00993296">
        <w:rPr>
          <w:rFonts w:ascii="Arial" w:hAnsi="Arial" w:cs="Arial"/>
          <w:sz w:val="22"/>
          <w:szCs w:val="22"/>
        </w:rPr>
        <w:tab/>
      </w:r>
      <w:r w:rsidRPr="00993296">
        <w:rPr>
          <w:rFonts w:ascii="Arial" w:hAnsi="Arial" w:cs="Arial"/>
          <w:sz w:val="22"/>
          <w:szCs w:val="22"/>
        </w:rPr>
        <w:tab/>
        <w:t>Directeur général et secrétaire-trésorier</w:t>
      </w:r>
    </w:p>
    <w:p w:rsidR="007855AC" w:rsidRPr="00993296" w:rsidRDefault="007855AC" w:rsidP="007855AC">
      <w:pPr>
        <w:pStyle w:val="paragraphe"/>
        <w:tabs>
          <w:tab w:val="left" w:pos="4536"/>
        </w:tabs>
        <w:spacing w:before="0"/>
        <w:ind w:right="-143"/>
        <w:rPr>
          <w:rFonts w:cs="Arial"/>
          <w:sz w:val="22"/>
          <w:szCs w:val="22"/>
          <w:lang w:val="fr-CA"/>
        </w:rPr>
      </w:pPr>
    </w:p>
    <w:p w:rsidR="007855AC" w:rsidRPr="00381B46" w:rsidRDefault="007855AC" w:rsidP="007855AC">
      <w:pPr>
        <w:tabs>
          <w:tab w:val="right" w:pos="3969"/>
          <w:tab w:val="left" w:pos="4536"/>
          <w:tab w:val="right" w:pos="8505"/>
        </w:tabs>
        <w:ind w:right="276"/>
        <w:rPr>
          <w:rFonts w:ascii="Arial" w:hAnsi="Arial" w:cs="Arial"/>
          <w:sz w:val="22"/>
          <w:szCs w:val="22"/>
          <w:u w:val="single"/>
        </w:rPr>
      </w:pPr>
    </w:p>
    <w:p w:rsidR="007855AC" w:rsidRPr="00381B46" w:rsidRDefault="007855AC" w:rsidP="007855AC">
      <w:pPr>
        <w:pStyle w:val="paragraphe"/>
        <w:tabs>
          <w:tab w:val="left" w:pos="4536"/>
        </w:tabs>
        <w:spacing w:before="0"/>
        <w:ind w:right="276"/>
        <w:rPr>
          <w:rFonts w:cs="Arial"/>
          <w:sz w:val="22"/>
          <w:szCs w:val="22"/>
          <w:lang w:val="fr-CA"/>
        </w:rPr>
      </w:pPr>
    </w:p>
    <w:p w:rsidR="007855AC" w:rsidRPr="00381B46" w:rsidRDefault="007855AC" w:rsidP="007855AC">
      <w:pPr>
        <w:pStyle w:val="paragraphe"/>
        <w:tabs>
          <w:tab w:val="left" w:pos="4536"/>
        </w:tabs>
        <w:spacing w:before="0"/>
        <w:ind w:right="276"/>
        <w:rPr>
          <w:rFonts w:cs="Arial"/>
          <w:sz w:val="22"/>
          <w:szCs w:val="22"/>
          <w:lang w:val="fr-CA"/>
        </w:rPr>
      </w:pPr>
    </w:p>
    <w:p w:rsidR="00036F2F" w:rsidRDefault="00036F2F" w:rsidP="00036F2F">
      <w:pPr>
        <w:pStyle w:val="paragraphe"/>
        <w:tabs>
          <w:tab w:val="left" w:pos="4536"/>
        </w:tabs>
        <w:spacing w:before="0"/>
        <w:ind w:right="-143"/>
        <w:rPr>
          <w:rFonts w:cs="Arial"/>
          <w:sz w:val="22"/>
          <w:szCs w:val="22"/>
          <w:lang w:val="fr-CA"/>
        </w:rPr>
      </w:pPr>
    </w:p>
    <w:p w:rsidR="00036F2F" w:rsidRPr="00993296" w:rsidRDefault="00036F2F" w:rsidP="00036F2F">
      <w:pPr>
        <w:pStyle w:val="paragraphe"/>
        <w:tabs>
          <w:tab w:val="left" w:pos="4536"/>
        </w:tabs>
        <w:spacing w:before="0"/>
        <w:ind w:right="-143"/>
        <w:rPr>
          <w:rFonts w:cs="Arial"/>
          <w:sz w:val="22"/>
          <w:szCs w:val="22"/>
          <w:lang w:val="fr-CA"/>
        </w:rPr>
      </w:pPr>
      <w:r w:rsidRPr="00993296">
        <w:rPr>
          <w:rFonts w:cs="Arial"/>
          <w:sz w:val="22"/>
          <w:szCs w:val="22"/>
          <w:lang w:val="fr-CA"/>
        </w:rPr>
        <w:t>Avis de motion :</w:t>
      </w:r>
      <w:r w:rsidR="00540AC5">
        <w:rPr>
          <w:rFonts w:cs="Arial"/>
          <w:sz w:val="22"/>
          <w:szCs w:val="22"/>
          <w:lang w:val="fr-CA"/>
        </w:rPr>
        <w:tab/>
      </w:r>
      <w:r w:rsidR="00437A47">
        <w:rPr>
          <w:rFonts w:cs="Arial"/>
          <w:sz w:val="22"/>
          <w:szCs w:val="22"/>
          <w:lang w:val="fr-CA"/>
        </w:rPr>
        <w:t>8 février</w:t>
      </w:r>
      <w:r w:rsidR="00730DB8">
        <w:rPr>
          <w:rFonts w:cs="Arial"/>
          <w:sz w:val="22"/>
          <w:szCs w:val="22"/>
          <w:lang w:val="fr-CA"/>
        </w:rPr>
        <w:t xml:space="preserve"> 2021</w:t>
      </w:r>
    </w:p>
    <w:p w:rsidR="00C16C29" w:rsidRDefault="00F34EED" w:rsidP="00036F2F">
      <w:pPr>
        <w:pStyle w:val="paragraphe"/>
        <w:tabs>
          <w:tab w:val="left" w:pos="4536"/>
        </w:tabs>
        <w:spacing w:before="0"/>
        <w:ind w:right="-143"/>
        <w:rPr>
          <w:rFonts w:cs="Arial"/>
          <w:sz w:val="22"/>
          <w:szCs w:val="22"/>
          <w:lang w:val="fr-CA"/>
        </w:rPr>
      </w:pPr>
      <w:r>
        <w:rPr>
          <w:rFonts w:cs="Arial"/>
          <w:sz w:val="22"/>
          <w:szCs w:val="22"/>
          <w:lang w:val="fr-CA"/>
        </w:rPr>
        <w:t>Dépôt</w:t>
      </w:r>
      <w:r w:rsidR="00036F2F">
        <w:rPr>
          <w:rFonts w:cs="Arial"/>
          <w:sz w:val="22"/>
          <w:szCs w:val="22"/>
          <w:lang w:val="fr-CA"/>
        </w:rPr>
        <w:t xml:space="preserve"> du </w:t>
      </w:r>
      <w:r w:rsidR="00C16C29">
        <w:rPr>
          <w:rFonts w:cs="Arial"/>
          <w:sz w:val="22"/>
          <w:szCs w:val="22"/>
          <w:lang w:val="fr-CA"/>
        </w:rPr>
        <w:t xml:space="preserve">projet de </w:t>
      </w:r>
      <w:r w:rsidR="00540AC5">
        <w:rPr>
          <w:rFonts w:cs="Arial"/>
          <w:sz w:val="22"/>
          <w:szCs w:val="22"/>
          <w:lang w:val="fr-CA"/>
        </w:rPr>
        <w:t>règlement :</w:t>
      </w:r>
      <w:r w:rsidR="00540AC5">
        <w:rPr>
          <w:rFonts w:cs="Arial"/>
          <w:sz w:val="22"/>
          <w:szCs w:val="22"/>
          <w:lang w:val="fr-CA"/>
        </w:rPr>
        <w:tab/>
      </w:r>
      <w:r w:rsidR="00437A47">
        <w:rPr>
          <w:rFonts w:cs="Arial"/>
          <w:sz w:val="22"/>
          <w:szCs w:val="22"/>
          <w:lang w:val="fr-CA"/>
        </w:rPr>
        <w:t>8 février</w:t>
      </w:r>
      <w:r w:rsidR="00730DB8">
        <w:rPr>
          <w:rFonts w:cs="Arial"/>
          <w:sz w:val="22"/>
          <w:szCs w:val="22"/>
          <w:lang w:val="fr-CA"/>
        </w:rPr>
        <w:t xml:space="preserve"> 2021</w:t>
      </w:r>
    </w:p>
    <w:p w:rsidR="00540AC5" w:rsidRDefault="00730DB8" w:rsidP="00036F2F">
      <w:pPr>
        <w:pStyle w:val="paragraphe"/>
        <w:tabs>
          <w:tab w:val="left" w:pos="4536"/>
        </w:tabs>
        <w:spacing w:before="0"/>
        <w:ind w:right="-143"/>
        <w:rPr>
          <w:rFonts w:cs="Arial"/>
          <w:sz w:val="22"/>
          <w:szCs w:val="22"/>
          <w:lang w:val="fr-CA"/>
        </w:rPr>
      </w:pPr>
      <w:r>
        <w:rPr>
          <w:rFonts w:cs="Arial"/>
          <w:sz w:val="22"/>
          <w:szCs w:val="22"/>
          <w:lang w:val="fr-CA"/>
        </w:rPr>
        <w:t xml:space="preserve">Adoption du règlement </w:t>
      </w:r>
      <w:r>
        <w:rPr>
          <w:rFonts w:cs="Arial"/>
          <w:sz w:val="22"/>
          <w:szCs w:val="22"/>
          <w:lang w:val="fr-CA"/>
        </w:rPr>
        <w:tab/>
      </w:r>
      <w:r w:rsidR="00297AC4">
        <w:rPr>
          <w:rFonts w:cs="Arial"/>
          <w:sz w:val="22"/>
          <w:szCs w:val="22"/>
          <w:lang w:val="fr-CA"/>
        </w:rPr>
        <w:t xml:space="preserve">  8 mars 2021</w:t>
      </w:r>
    </w:p>
    <w:p w:rsidR="00036F2F" w:rsidRPr="00993296" w:rsidRDefault="00036F2F" w:rsidP="00036F2F">
      <w:pPr>
        <w:pStyle w:val="paragraphe"/>
        <w:tabs>
          <w:tab w:val="left" w:pos="4536"/>
        </w:tabs>
        <w:spacing w:before="0"/>
        <w:ind w:right="-143"/>
        <w:rPr>
          <w:rFonts w:cs="Arial"/>
          <w:sz w:val="22"/>
          <w:szCs w:val="22"/>
          <w:lang w:val="fr-CA"/>
        </w:rPr>
      </w:pPr>
      <w:r>
        <w:rPr>
          <w:rFonts w:cs="Arial"/>
          <w:sz w:val="22"/>
          <w:szCs w:val="22"/>
          <w:lang w:val="fr-CA"/>
        </w:rPr>
        <w:t>Entrée en vigueur : </w:t>
      </w:r>
      <w:r>
        <w:rPr>
          <w:rFonts w:cs="Arial"/>
          <w:sz w:val="22"/>
          <w:szCs w:val="22"/>
          <w:lang w:val="fr-CA"/>
        </w:rPr>
        <w:tab/>
      </w:r>
      <w:r w:rsidR="00297AC4">
        <w:rPr>
          <w:rFonts w:cs="Arial"/>
          <w:sz w:val="22"/>
          <w:szCs w:val="22"/>
          <w:lang w:val="fr-CA"/>
        </w:rPr>
        <w:t xml:space="preserve">  9 mars 2021</w:t>
      </w:r>
    </w:p>
    <w:p w:rsidR="00FF7462" w:rsidRDefault="00FF7462" w:rsidP="00036F2F">
      <w:pPr>
        <w:spacing w:after="200" w:line="276" w:lineRule="auto"/>
        <w:jc w:val="center"/>
        <w:rPr>
          <w:rFonts w:ascii="Arial" w:hAnsi="Arial" w:cs="Arial"/>
          <w:sz w:val="22"/>
          <w:szCs w:val="22"/>
        </w:rPr>
      </w:pPr>
    </w:p>
    <w:p w:rsidR="00FF7462" w:rsidRPr="00E8434E" w:rsidRDefault="00FF7462" w:rsidP="00BB72F5">
      <w:pPr>
        <w:spacing w:after="200" w:line="276" w:lineRule="auto"/>
        <w:rPr>
          <w:rFonts w:ascii="Arial" w:hAnsi="Arial" w:cs="Arial"/>
          <w:sz w:val="22"/>
          <w:szCs w:val="22"/>
        </w:rPr>
      </w:pPr>
    </w:p>
    <w:sectPr w:rsidR="00FF7462" w:rsidRPr="00E8434E" w:rsidSect="007855AC">
      <w:footerReference w:type="even" r:id="rId8"/>
      <w:footerReference w:type="default" r:id="rId9"/>
      <w:pgSz w:w="12240" w:h="20160" w:code="5"/>
      <w:pgMar w:top="2410" w:right="1608" w:bottom="426" w:left="1985" w:header="130" w:footer="0" w:gutter="0"/>
      <w:pgNumType w:start="98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ED" w:rsidRDefault="00F34EED" w:rsidP="00FC1FDB">
      <w:r>
        <w:separator/>
      </w:r>
    </w:p>
  </w:endnote>
  <w:endnote w:type="continuationSeparator" w:id="0">
    <w:p w:rsidR="00F34EED" w:rsidRDefault="00F34EED" w:rsidP="00FC1F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10">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ED" w:rsidRDefault="006C713A">
    <w:pPr>
      <w:pStyle w:val="Pieddepage"/>
      <w:framePr w:wrap="around" w:vAnchor="text" w:hAnchor="margin" w:xAlign="right" w:y="1"/>
      <w:rPr>
        <w:rStyle w:val="Numrodepage"/>
      </w:rPr>
    </w:pPr>
    <w:r>
      <w:rPr>
        <w:rStyle w:val="Numrodepage"/>
      </w:rPr>
      <w:fldChar w:fldCharType="begin"/>
    </w:r>
    <w:r w:rsidR="00F34EED">
      <w:rPr>
        <w:rStyle w:val="Numrodepage"/>
      </w:rPr>
      <w:instrText xml:space="preserve">PAGE  </w:instrText>
    </w:r>
    <w:r>
      <w:rPr>
        <w:rStyle w:val="Numrodepage"/>
      </w:rPr>
      <w:fldChar w:fldCharType="separate"/>
    </w:r>
    <w:r w:rsidR="00F34EED">
      <w:rPr>
        <w:rStyle w:val="Numrodepage"/>
        <w:noProof/>
      </w:rPr>
      <w:t>950</w:t>
    </w:r>
    <w:r>
      <w:rPr>
        <w:rStyle w:val="Numrodepage"/>
      </w:rPr>
      <w:fldChar w:fldCharType="end"/>
    </w:r>
  </w:p>
  <w:p w:rsidR="00F34EED" w:rsidRDefault="00F34EE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17235"/>
      <w:docPartObj>
        <w:docPartGallery w:val="Page Numbers (Bottom of Page)"/>
        <w:docPartUnique/>
      </w:docPartObj>
    </w:sdtPr>
    <w:sdtContent>
      <w:p w:rsidR="00F34EED" w:rsidRPr="005E2EA5" w:rsidRDefault="00297AC4" w:rsidP="00803760">
        <w:pPr>
          <w:pStyle w:val="Pieddepage"/>
          <w:jc w:val="right"/>
          <w:rPr>
            <w:szCs w:val="24"/>
          </w:rPr>
        </w:pPr>
        <w:r>
          <w:t>R</w:t>
        </w:r>
        <w:r w:rsidR="00F34EED">
          <w:rPr>
            <w:szCs w:val="24"/>
          </w:rPr>
          <w:t>èglement no. 192-1-2021</w:t>
        </w:r>
      </w:p>
      <w:p w:rsidR="00F34EED" w:rsidRPr="005E2EA5" w:rsidRDefault="00F34EED" w:rsidP="00803760">
        <w:pPr>
          <w:pStyle w:val="Pieddepage"/>
          <w:jc w:val="center"/>
          <w:rPr>
            <w:szCs w:val="24"/>
          </w:rPr>
        </w:pPr>
      </w:p>
      <w:p w:rsidR="00F34EED" w:rsidRDefault="006C713A" w:rsidP="00803760">
        <w:pPr>
          <w:pStyle w:val="Pieddepage"/>
          <w:jc w:val="right"/>
        </w:pPr>
      </w:p>
    </w:sdtContent>
  </w:sdt>
  <w:p w:rsidR="00F34EED" w:rsidRDefault="00F34EED" w:rsidP="005E247C">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ED" w:rsidRDefault="00F34EED" w:rsidP="00FC1FDB">
      <w:r>
        <w:separator/>
      </w:r>
    </w:p>
  </w:footnote>
  <w:footnote w:type="continuationSeparator" w:id="0">
    <w:p w:rsidR="00F34EED" w:rsidRDefault="00F34EED" w:rsidP="00FC1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80D47"/>
    <w:multiLevelType w:val="hybridMultilevel"/>
    <w:tmpl w:val="B3262C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5C5C0FE8"/>
    <w:multiLevelType w:val="hybridMultilevel"/>
    <w:tmpl w:val="F230C8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rsids>
    <w:rsidRoot w:val="00FC1FDB"/>
    <w:rsid w:val="00033BC0"/>
    <w:rsid w:val="00036F2F"/>
    <w:rsid w:val="00074741"/>
    <w:rsid w:val="0009483B"/>
    <w:rsid w:val="000C0724"/>
    <w:rsid w:val="00117770"/>
    <w:rsid w:val="0013095A"/>
    <w:rsid w:val="00134EBF"/>
    <w:rsid w:val="00176641"/>
    <w:rsid w:val="001C016C"/>
    <w:rsid w:val="001C3AF4"/>
    <w:rsid w:val="002265A6"/>
    <w:rsid w:val="00292A49"/>
    <w:rsid w:val="00297AC4"/>
    <w:rsid w:val="002D3DCD"/>
    <w:rsid w:val="002E1015"/>
    <w:rsid w:val="002F0270"/>
    <w:rsid w:val="0030147A"/>
    <w:rsid w:val="00304AE1"/>
    <w:rsid w:val="00323E51"/>
    <w:rsid w:val="00354C03"/>
    <w:rsid w:val="003702BF"/>
    <w:rsid w:val="003E2EE1"/>
    <w:rsid w:val="003F18CB"/>
    <w:rsid w:val="00437A47"/>
    <w:rsid w:val="0045140D"/>
    <w:rsid w:val="00464D2F"/>
    <w:rsid w:val="00480B8C"/>
    <w:rsid w:val="004A7702"/>
    <w:rsid w:val="004B2D8A"/>
    <w:rsid w:val="00540AC5"/>
    <w:rsid w:val="00546783"/>
    <w:rsid w:val="00577222"/>
    <w:rsid w:val="005D2F26"/>
    <w:rsid w:val="005D6D96"/>
    <w:rsid w:val="005D7DE7"/>
    <w:rsid w:val="005E247C"/>
    <w:rsid w:val="005E2EA5"/>
    <w:rsid w:val="005F2144"/>
    <w:rsid w:val="0060771A"/>
    <w:rsid w:val="006C674A"/>
    <w:rsid w:val="006C713A"/>
    <w:rsid w:val="006E31FD"/>
    <w:rsid w:val="006F58D4"/>
    <w:rsid w:val="00706033"/>
    <w:rsid w:val="00730DB8"/>
    <w:rsid w:val="007468E4"/>
    <w:rsid w:val="00751B0F"/>
    <w:rsid w:val="00781D3B"/>
    <w:rsid w:val="007824C5"/>
    <w:rsid w:val="007855AC"/>
    <w:rsid w:val="00795602"/>
    <w:rsid w:val="007D185E"/>
    <w:rsid w:val="00803760"/>
    <w:rsid w:val="008129BD"/>
    <w:rsid w:val="00842D0A"/>
    <w:rsid w:val="008449E1"/>
    <w:rsid w:val="00853BD2"/>
    <w:rsid w:val="00877350"/>
    <w:rsid w:val="00886C22"/>
    <w:rsid w:val="0089568A"/>
    <w:rsid w:val="008E6BBC"/>
    <w:rsid w:val="00975DED"/>
    <w:rsid w:val="009C1614"/>
    <w:rsid w:val="00A079F4"/>
    <w:rsid w:val="00A84C01"/>
    <w:rsid w:val="00AB388C"/>
    <w:rsid w:val="00AE5E56"/>
    <w:rsid w:val="00AE5EAC"/>
    <w:rsid w:val="00B0186A"/>
    <w:rsid w:val="00B02F89"/>
    <w:rsid w:val="00B061A0"/>
    <w:rsid w:val="00B25123"/>
    <w:rsid w:val="00B3102D"/>
    <w:rsid w:val="00B51C68"/>
    <w:rsid w:val="00B52CE4"/>
    <w:rsid w:val="00B64266"/>
    <w:rsid w:val="00BB72F5"/>
    <w:rsid w:val="00BC6D89"/>
    <w:rsid w:val="00BF3581"/>
    <w:rsid w:val="00C113BF"/>
    <w:rsid w:val="00C16C29"/>
    <w:rsid w:val="00C31047"/>
    <w:rsid w:val="00C95494"/>
    <w:rsid w:val="00CF0E3C"/>
    <w:rsid w:val="00D03D3C"/>
    <w:rsid w:val="00D24FCD"/>
    <w:rsid w:val="00D75BAF"/>
    <w:rsid w:val="00DF5D7D"/>
    <w:rsid w:val="00E6129D"/>
    <w:rsid w:val="00E8434E"/>
    <w:rsid w:val="00E925D1"/>
    <w:rsid w:val="00E936D5"/>
    <w:rsid w:val="00EB15FA"/>
    <w:rsid w:val="00EE0593"/>
    <w:rsid w:val="00F34EED"/>
    <w:rsid w:val="00F54D96"/>
    <w:rsid w:val="00F95288"/>
    <w:rsid w:val="00F96E43"/>
    <w:rsid w:val="00FA625B"/>
    <w:rsid w:val="00FC1FDB"/>
    <w:rsid w:val="00FF746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DB"/>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E8434E"/>
    <w:pPr>
      <w:keepNext/>
      <w:tabs>
        <w:tab w:val="left" w:pos="1440"/>
      </w:tabs>
      <w:jc w:val="both"/>
      <w:outlineLvl w:val="0"/>
    </w:pPr>
    <w:rPr>
      <w:b/>
      <w:lang w:eastAsia="fr-CA"/>
    </w:rPr>
  </w:style>
  <w:style w:type="paragraph" w:styleId="Titre2">
    <w:name w:val="heading 2"/>
    <w:basedOn w:val="Normal"/>
    <w:next w:val="Normal"/>
    <w:link w:val="Titre2Car"/>
    <w:qFormat/>
    <w:rsid w:val="00FC1FDB"/>
    <w:pPr>
      <w:keepNext/>
      <w:jc w:val="center"/>
      <w:outlineLvl w:val="1"/>
    </w:pPr>
    <w:rPr>
      <w:rFonts w:ascii="Courier 10" w:hAnsi="Courier 10"/>
      <w:b/>
      <w:sz w:val="20"/>
    </w:rPr>
  </w:style>
  <w:style w:type="paragraph" w:styleId="Titre3">
    <w:name w:val="heading 3"/>
    <w:basedOn w:val="Normal"/>
    <w:next w:val="Normal"/>
    <w:link w:val="Titre3Car"/>
    <w:uiPriority w:val="9"/>
    <w:unhideWhenUsed/>
    <w:qFormat/>
    <w:rsid w:val="00E8434E"/>
    <w:pPr>
      <w:keepNext/>
      <w:keepLines/>
      <w:spacing w:before="200"/>
      <w:outlineLvl w:val="2"/>
    </w:pPr>
    <w:rPr>
      <w:rFonts w:asciiTheme="majorHAnsi" w:eastAsiaTheme="majorEastAsia" w:hAnsiTheme="majorHAnsi" w:cstheme="majorBidi"/>
      <w:b/>
      <w:bCs/>
      <w:color w:val="4F81BD" w:themeColor="accent1"/>
      <w:sz w:val="20"/>
      <w:lang w:eastAsia="fr-CA"/>
    </w:rPr>
  </w:style>
  <w:style w:type="paragraph" w:styleId="Titre4">
    <w:name w:val="heading 4"/>
    <w:basedOn w:val="Normal"/>
    <w:next w:val="Normal"/>
    <w:link w:val="Titre4Car"/>
    <w:uiPriority w:val="9"/>
    <w:qFormat/>
    <w:rsid w:val="00FC1FDB"/>
    <w:pPr>
      <w:keepNext/>
      <w:spacing w:line="360" w:lineRule="auto"/>
      <w:jc w:val="both"/>
      <w:outlineLvl w:val="3"/>
    </w:pPr>
    <w:rPr>
      <w:rFonts w:ascii="Courier 10" w:hAnsi="Courier 10"/>
      <w:sz w:val="20"/>
      <w:u w:val="single"/>
    </w:rPr>
  </w:style>
  <w:style w:type="paragraph" w:styleId="Titre5">
    <w:name w:val="heading 5"/>
    <w:basedOn w:val="Normal"/>
    <w:next w:val="Normal"/>
    <w:link w:val="Titre5Car"/>
    <w:uiPriority w:val="9"/>
    <w:unhideWhenUsed/>
    <w:qFormat/>
    <w:rsid w:val="00E8434E"/>
    <w:pPr>
      <w:keepNext/>
      <w:keepLines/>
      <w:spacing w:before="200"/>
      <w:outlineLvl w:val="4"/>
    </w:pPr>
    <w:rPr>
      <w:rFonts w:asciiTheme="majorHAnsi" w:eastAsiaTheme="majorEastAsia" w:hAnsiTheme="majorHAnsi" w:cstheme="majorBidi"/>
      <w:color w:val="243F60" w:themeColor="accent1" w:themeShade="7F"/>
      <w:sz w:val="20"/>
      <w:lang w:eastAsia="fr-CA"/>
    </w:rPr>
  </w:style>
  <w:style w:type="paragraph" w:styleId="Titre6">
    <w:name w:val="heading 6"/>
    <w:basedOn w:val="Normal"/>
    <w:next w:val="Normal"/>
    <w:link w:val="Titre6Car"/>
    <w:uiPriority w:val="9"/>
    <w:unhideWhenUsed/>
    <w:qFormat/>
    <w:rsid w:val="00E8434E"/>
    <w:pPr>
      <w:keepNext/>
      <w:keepLines/>
      <w:spacing w:before="200"/>
      <w:outlineLvl w:val="5"/>
    </w:pPr>
    <w:rPr>
      <w:rFonts w:asciiTheme="majorHAnsi" w:eastAsiaTheme="majorEastAsia" w:hAnsiTheme="majorHAnsi" w:cstheme="majorBidi"/>
      <w:i/>
      <w:iCs/>
      <w:color w:val="243F60" w:themeColor="accent1" w:themeShade="7F"/>
      <w:sz w:val="20"/>
      <w:lang w:eastAsia="fr-CA"/>
    </w:rPr>
  </w:style>
  <w:style w:type="paragraph" w:styleId="Titre7">
    <w:name w:val="heading 7"/>
    <w:basedOn w:val="Normal"/>
    <w:next w:val="Normal"/>
    <w:link w:val="Titre7Car"/>
    <w:uiPriority w:val="9"/>
    <w:unhideWhenUsed/>
    <w:qFormat/>
    <w:rsid w:val="00E8434E"/>
    <w:pPr>
      <w:keepNext/>
      <w:keepLines/>
      <w:spacing w:before="200"/>
      <w:outlineLvl w:val="6"/>
    </w:pPr>
    <w:rPr>
      <w:rFonts w:asciiTheme="majorHAnsi" w:eastAsiaTheme="majorEastAsia" w:hAnsiTheme="majorHAnsi" w:cstheme="majorBidi"/>
      <w:i/>
      <w:iCs/>
      <w:color w:val="404040" w:themeColor="text1" w:themeTint="BF"/>
      <w:sz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434E"/>
    <w:rPr>
      <w:rFonts w:ascii="Times New Roman" w:eastAsia="Times New Roman" w:hAnsi="Times New Roman" w:cs="Times New Roman"/>
      <w:b/>
      <w:sz w:val="24"/>
      <w:szCs w:val="20"/>
      <w:lang w:eastAsia="fr-CA"/>
    </w:rPr>
  </w:style>
  <w:style w:type="character" w:customStyle="1" w:styleId="Titre2Car">
    <w:name w:val="Titre 2 Car"/>
    <w:basedOn w:val="Policepardfaut"/>
    <w:link w:val="Titre2"/>
    <w:rsid w:val="00FC1FDB"/>
    <w:rPr>
      <w:rFonts w:ascii="Courier 10" w:eastAsia="Times New Roman" w:hAnsi="Courier 10" w:cs="Times New Roman"/>
      <w:b/>
      <w:sz w:val="20"/>
      <w:szCs w:val="20"/>
      <w:lang w:eastAsia="fr-FR"/>
    </w:rPr>
  </w:style>
  <w:style w:type="character" w:customStyle="1" w:styleId="Titre3Car">
    <w:name w:val="Titre 3 Car"/>
    <w:basedOn w:val="Policepardfaut"/>
    <w:link w:val="Titre3"/>
    <w:uiPriority w:val="9"/>
    <w:rsid w:val="00E8434E"/>
    <w:rPr>
      <w:rFonts w:asciiTheme="majorHAnsi" w:eastAsiaTheme="majorEastAsia" w:hAnsiTheme="majorHAnsi" w:cstheme="majorBidi"/>
      <w:b/>
      <w:bCs/>
      <w:color w:val="4F81BD" w:themeColor="accent1"/>
      <w:sz w:val="20"/>
      <w:szCs w:val="20"/>
      <w:lang w:eastAsia="fr-CA"/>
    </w:rPr>
  </w:style>
  <w:style w:type="character" w:customStyle="1" w:styleId="Titre4Car">
    <w:name w:val="Titre 4 Car"/>
    <w:basedOn w:val="Policepardfaut"/>
    <w:link w:val="Titre4"/>
    <w:uiPriority w:val="9"/>
    <w:rsid w:val="00FC1FDB"/>
    <w:rPr>
      <w:rFonts w:ascii="Courier 10" w:eastAsia="Times New Roman" w:hAnsi="Courier 10" w:cs="Times New Roman"/>
      <w:sz w:val="20"/>
      <w:szCs w:val="20"/>
      <w:u w:val="single"/>
      <w:lang w:eastAsia="fr-FR"/>
    </w:rPr>
  </w:style>
  <w:style w:type="character" w:customStyle="1" w:styleId="Titre5Car">
    <w:name w:val="Titre 5 Car"/>
    <w:basedOn w:val="Policepardfaut"/>
    <w:link w:val="Titre5"/>
    <w:uiPriority w:val="9"/>
    <w:rsid w:val="00E8434E"/>
    <w:rPr>
      <w:rFonts w:asciiTheme="majorHAnsi" w:eastAsiaTheme="majorEastAsia" w:hAnsiTheme="majorHAnsi" w:cstheme="majorBidi"/>
      <w:color w:val="243F60" w:themeColor="accent1" w:themeShade="7F"/>
      <w:sz w:val="20"/>
      <w:szCs w:val="20"/>
      <w:lang w:eastAsia="fr-CA"/>
    </w:rPr>
  </w:style>
  <w:style w:type="character" w:customStyle="1" w:styleId="Titre6Car">
    <w:name w:val="Titre 6 Car"/>
    <w:basedOn w:val="Policepardfaut"/>
    <w:link w:val="Titre6"/>
    <w:uiPriority w:val="9"/>
    <w:rsid w:val="00E8434E"/>
    <w:rPr>
      <w:rFonts w:asciiTheme="majorHAnsi" w:eastAsiaTheme="majorEastAsia" w:hAnsiTheme="majorHAnsi" w:cstheme="majorBidi"/>
      <w:i/>
      <w:iCs/>
      <w:color w:val="243F60" w:themeColor="accent1" w:themeShade="7F"/>
      <w:sz w:val="20"/>
      <w:szCs w:val="20"/>
      <w:lang w:eastAsia="fr-CA"/>
    </w:rPr>
  </w:style>
  <w:style w:type="character" w:customStyle="1" w:styleId="Titre7Car">
    <w:name w:val="Titre 7 Car"/>
    <w:basedOn w:val="Policepardfaut"/>
    <w:link w:val="Titre7"/>
    <w:uiPriority w:val="9"/>
    <w:rsid w:val="00E8434E"/>
    <w:rPr>
      <w:rFonts w:asciiTheme="majorHAnsi" w:eastAsiaTheme="majorEastAsia" w:hAnsiTheme="majorHAnsi" w:cstheme="majorBidi"/>
      <w:i/>
      <w:iCs/>
      <w:color w:val="404040" w:themeColor="text1" w:themeTint="BF"/>
      <w:sz w:val="20"/>
      <w:szCs w:val="20"/>
      <w:lang w:eastAsia="fr-CA"/>
    </w:rPr>
  </w:style>
  <w:style w:type="paragraph" w:styleId="Pieddepage">
    <w:name w:val="footer"/>
    <w:basedOn w:val="Normal"/>
    <w:link w:val="PieddepageCar"/>
    <w:uiPriority w:val="99"/>
    <w:rsid w:val="00FC1FDB"/>
    <w:pPr>
      <w:tabs>
        <w:tab w:val="center" w:pos="4536"/>
        <w:tab w:val="right" w:pos="9072"/>
      </w:tabs>
    </w:pPr>
  </w:style>
  <w:style w:type="character" w:customStyle="1" w:styleId="PieddepageCar">
    <w:name w:val="Pied de page Car"/>
    <w:basedOn w:val="Policepardfaut"/>
    <w:link w:val="Pieddepage"/>
    <w:uiPriority w:val="99"/>
    <w:rsid w:val="00FC1FDB"/>
    <w:rPr>
      <w:rFonts w:ascii="Times New Roman" w:eastAsia="Times New Roman" w:hAnsi="Times New Roman" w:cs="Times New Roman"/>
      <w:sz w:val="24"/>
      <w:szCs w:val="20"/>
      <w:lang w:eastAsia="fr-FR"/>
    </w:rPr>
  </w:style>
  <w:style w:type="character" w:styleId="Numrodepage">
    <w:name w:val="page number"/>
    <w:basedOn w:val="Policepardfaut"/>
    <w:rsid w:val="00FC1FDB"/>
  </w:style>
  <w:style w:type="paragraph" w:styleId="En-tte">
    <w:name w:val="header"/>
    <w:basedOn w:val="Normal"/>
    <w:link w:val="En-tteCar"/>
    <w:uiPriority w:val="99"/>
    <w:rsid w:val="00FC1FDB"/>
    <w:pPr>
      <w:tabs>
        <w:tab w:val="center" w:pos="4536"/>
        <w:tab w:val="right" w:pos="9072"/>
      </w:tabs>
    </w:pPr>
  </w:style>
  <w:style w:type="character" w:customStyle="1" w:styleId="En-tteCar">
    <w:name w:val="En-tête Car"/>
    <w:basedOn w:val="Policepardfaut"/>
    <w:link w:val="En-tte"/>
    <w:uiPriority w:val="99"/>
    <w:rsid w:val="00FC1FDB"/>
    <w:rPr>
      <w:rFonts w:ascii="Times New Roman" w:eastAsia="Times New Roman" w:hAnsi="Times New Roman" w:cs="Times New Roman"/>
      <w:sz w:val="24"/>
      <w:szCs w:val="20"/>
      <w:lang w:eastAsia="fr-FR"/>
    </w:rPr>
  </w:style>
  <w:style w:type="paragraph" w:styleId="Retraitcorpsdetexte2">
    <w:name w:val="Body Text Indent 2"/>
    <w:basedOn w:val="Normal"/>
    <w:link w:val="Retraitcorpsdetexte2Car"/>
    <w:rsid w:val="00FC1FDB"/>
    <w:pPr>
      <w:tabs>
        <w:tab w:val="left" w:pos="2268"/>
      </w:tabs>
      <w:ind w:left="2268" w:hanging="2268"/>
      <w:jc w:val="both"/>
    </w:pPr>
  </w:style>
  <w:style w:type="character" w:customStyle="1" w:styleId="Retraitcorpsdetexte2Car">
    <w:name w:val="Retrait corps de texte 2 Car"/>
    <w:basedOn w:val="Policepardfaut"/>
    <w:link w:val="Retraitcorpsdetexte2"/>
    <w:rsid w:val="00FC1FDB"/>
    <w:rPr>
      <w:rFonts w:ascii="Times New Roman" w:eastAsia="Times New Roman" w:hAnsi="Times New Roman" w:cs="Times New Roman"/>
      <w:sz w:val="24"/>
      <w:szCs w:val="20"/>
      <w:lang w:eastAsia="fr-FR"/>
    </w:rPr>
  </w:style>
  <w:style w:type="paragraph" w:styleId="Corpsdetexte">
    <w:name w:val="Body Text"/>
    <w:basedOn w:val="Normal"/>
    <w:link w:val="CorpsdetexteCar"/>
    <w:uiPriority w:val="99"/>
    <w:unhideWhenUsed/>
    <w:rsid w:val="00FC1FDB"/>
    <w:pPr>
      <w:spacing w:after="120"/>
    </w:pPr>
  </w:style>
  <w:style w:type="character" w:customStyle="1" w:styleId="CorpsdetexteCar">
    <w:name w:val="Corps de texte Car"/>
    <w:basedOn w:val="Policepardfaut"/>
    <w:link w:val="Corpsdetexte"/>
    <w:uiPriority w:val="99"/>
    <w:rsid w:val="00FC1FDB"/>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C1FDB"/>
    <w:rPr>
      <w:rFonts w:ascii="Tahoma" w:hAnsi="Tahoma" w:cs="Tahoma"/>
      <w:sz w:val="16"/>
      <w:szCs w:val="16"/>
    </w:rPr>
  </w:style>
  <w:style w:type="character" w:customStyle="1" w:styleId="TextedebullesCar">
    <w:name w:val="Texte de bulles Car"/>
    <w:basedOn w:val="Policepardfaut"/>
    <w:link w:val="Textedebulles"/>
    <w:uiPriority w:val="99"/>
    <w:semiHidden/>
    <w:rsid w:val="00FC1FDB"/>
    <w:rPr>
      <w:rFonts w:ascii="Tahoma" w:eastAsia="Times New Roman" w:hAnsi="Tahoma" w:cs="Tahoma"/>
      <w:sz w:val="16"/>
      <w:szCs w:val="16"/>
      <w:lang w:eastAsia="fr-FR"/>
    </w:rPr>
  </w:style>
  <w:style w:type="paragraph" w:styleId="Paragraphedeliste">
    <w:name w:val="List Paragraph"/>
    <w:basedOn w:val="Normal"/>
    <w:uiPriority w:val="34"/>
    <w:qFormat/>
    <w:rsid w:val="00F96E43"/>
    <w:pPr>
      <w:ind w:left="720"/>
      <w:contextualSpacing/>
    </w:pPr>
  </w:style>
  <w:style w:type="paragraph" w:customStyle="1" w:styleId="paragraphe">
    <w:name w:val="paragraphe"/>
    <w:basedOn w:val="Normal"/>
    <w:link w:val="paragrapheCar"/>
    <w:rsid w:val="005E247C"/>
    <w:pPr>
      <w:spacing w:before="240"/>
      <w:jc w:val="both"/>
    </w:pPr>
    <w:rPr>
      <w:rFonts w:ascii="Arial" w:hAnsi="Arial"/>
      <w:lang w:val="fr-FR"/>
    </w:rPr>
  </w:style>
  <w:style w:type="character" w:customStyle="1" w:styleId="paragrapheCar">
    <w:name w:val="paragraphe Car"/>
    <w:link w:val="paragraphe"/>
    <w:rsid w:val="005E247C"/>
    <w:rPr>
      <w:rFonts w:ascii="Arial" w:eastAsia="Times New Roman" w:hAnsi="Arial" w:cs="Times New Roman"/>
      <w:sz w:val="24"/>
      <w:szCs w:val="20"/>
      <w:lang w:val="fr-FR" w:eastAsia="fr-FR"/>
    </w:rPr>
  </w:style>
  <w:style w:type="paragraph" w:customStyle="1" w:styleId="Default">
    <w:name w:val="Default"/>
    <w:rsid w:val="005E247C"/>
    <w:pPr>
      <w:autoSpaceDE w:val="0"/>
      <w:autoSpaceDN w:val="0"/>
      <w:adjustRightInd w:val="0"/>
      <w:spacing w:after="0" w:line="240" w:lineRule="auto"/>
    </w:pPr>
    <w:rPr>
      <w:rFonts w:ascii="Arial" w:eastAsiaTheme="minorEastAsia" w:hAnsi="Arial" w:cs="Arial"/>
      <w:color w:val="000000"/>
      <w:sz w:val="24"/>
      <w:szCs w:val="24"/>
    </w:rPr>
  </w:style>
  <w:style w:type="character" w:styleId="Lienhypertexte">
    <w:name w:val="Hyperlink"/>
    <w:basedOn w:val="Policepardfaut"/>
    <w:uiPriority w:val="99"/>
    <w:semiHidden/>
    <w:unhideWhenUsed/>
    <w:rsid w:val="005E247C"/>
    <w:rPr>
      <w:color w:val="0000FF"/>
      <w:u w:val="single"/>
    </w:rPr>
  </w:style>
  <w:style w:type="character" w:customStyle="1" w:styleId="Paragraphe2Car">
    <w:name w:val="Paragraphe_2 Car"/>
    <w:link w:val="Paragraphe2"/>
    <w:locked/>
    <w:rsid w:val="00E8434E"/>
    <w:rPr>
      <w:rFonts w:ascii="Arial" w:eastAsia="Times New Roman" w:hAnsi="Arial" w:cs="Arial"/>
      <w:lang w:eastAsia="fr-FR"/>
    </w:rPr>
  </w:style>
  <w:style w:type="paragraph" w:customStyle="1" w:styleId="Paragraphe2">
    <w:name w:val="Paragraphe_2"/>
    <w:basedOn w:val="Normal"/>
    <w:link w:val="Paragraphe2Car"/>
    <w:qFormat/>
    <w:rsid w:val="00E8434E"/>
    <w:pPr>
      <w:spacing w:before="144" w:after="240"/>
      <w:ind w:left="1800"/>
      <w:jc w:val="both"/>
    </w:pPr>
    <w:rPr>
      <w:rFonts w:ascii="Arial" w:hAnsi="Arial" w:cs="Arial"/>
      <w:sz w:val="22"/>
      <w:szCs w:val="22"/>
    </w:rPr>
  </w:style>
  <w:style w:type="character" w:customStyle="1" w:styleId="articleCar">
    <w:name w:val="article Car"/>
    <w:link w:val="article"/>
    <w:locked/>
    <w:rsid w:val="00E8434E"/>
    <w:rPr>
      <w:rFonts w:ascii="Arial" w:eastAsia="Times New Roman" w:hAnsi="Arial" w:cs="Times New Roman"/>
      <w:szCs w:val="20"/>
      <w:lang w:eastAsia="fr-FR"/>
    </w:rPr>
  </w:style>
  <w:style w:type="paragraph" w:customStyle="1" w:styleId="article">
    <w:name w:val="article"/>
    <w:basedOn w:val="Normal"/>
    <w:link w:val="articleCar"/>
    <w:rsid w:val="00E8434E"/>
    <w:pPr>
      <w:spacing w:before="240" w:after="240"/>
      <w:jc w:val="both"/>
    </w:pPr>
    <w:rPr>
      <w:rFonts w:ascii="Arial" w:hAnsi="Arial"/>
      <w:sz w:val="22"/>
    </w:rPr>
  </w:style>
  <w:style w:type="character" w:styleId="Titredulivre">
    <w:name w:val="Book Title"/>
    <w:basedOn w:val="Policepardfaut"/>
    <w:uiPriority w:val="33"/>
    <w:qFormat/>
    <w:rsid w:val="00E8434E"/>
    <w:rPr>
      <w:b/>
      <w:bCs/>
      <w:i/>
      <w:smallCaps/>
      <w:spacing w:val="5"/>
      <w:sz w:val="22"/>
      <w:u w:val="single"/>
    </w:rPr>
  </w:style>
  <w:style w:type="paragraph" w:styleId="Notedebasdepage">
    <w:name w:val="footnote text"/>
    <w:basedOn w:val="Normal"/>
    <w:link w:val="NotedebasdepageCar"/>
    <w:uiPriority w:val="99"/>
    <w:unhideWhenUsed/>
    <w:rsid w:val="00E8434E"/>
    <w:rPr>
      <w:rFonts w:ascii="Arial" w:hAnsi="Arial"/>
      <w:szCs w:val="24"/>
      <w:lang w:eastAsia="fr-CA"/>
    </w:rPr>
  </w:style>
  <w:style w:type="character" w:customStyle="1" w:styleId="NotedebasdepageCar">
    <w:name w:val="Note de bas de page Car"/>
    <w:basedOn w:val="Policepardfaut"/>
    <w:link w:val="Notedebasdepage"/>
    <w:uiPriority w:val="99"/>
    <w:rsid w:val="00E8434E"/>
    <w:rPr>
      <w:rFonts w:ascii="Arial" w:eastAsia="Times New Roman" w:hAnsi="Arial" w:cs="Times New Roman"/>
      <w:sz w:val="24"/>
      <w:szCs w:val="24"/>
      <w:lang w:eastAsia="fr-CA"/>
    </w:rPr>
  </w:style>
  <w:style w:type="character" w:styleId="Appelnotedebasdep">
    <w:name w:val="footnote reference"/>
    <w:basedOn w:val="Policepardfaut"/>
    <w:uiPriority w:val="99"/>
    <w:unhideWhenUsed/>
    <w:rsid w:val="00E8434E"/>
    <w:rPr>
      <w:vertAlign w:val="superscript"/>
    </w:rPr>
  </w:style>
  <w:style w:type="character" w:styleId="Marquedecommentaire">
    <w:name w:val="annotation reference"/>
    <w:basedOn w:val="Policepardfaut"/>
    <w:uiPriority w:val="99"/>
    <w:semiHidden/>
    <w:unhideWhenUsed/>
    <w:rsid w:val="00E8434E"/>
    <w:rPr>
      <w:sz w:val="18"/>
      <w:szCs w:val="18"/>
    </w:rPr>
  </w:style>
  <w:style w:type="character" w:customStyle="1" w:styleId="CommentaireCar">
    <w:name w:val="Commentaire Car"/>
    <w:basedOn w:val="Policepardfaut"/>
    <w:link w:val="Commentaire"/>
    <w:uiPriority w:val="99"/>
    <w:semiHidden/>
    <w:rsid w:val="00E8434E"/>
    <w:rPr>
      <w:rFonts w:ascii="Arial" w:eastAsia="Times New Roman" w:hAnsi="Arial" w:cs="Times New Roman"/>
      <w:sz w:val="24"/>
      <w:szCs w:val="24"/>
      <w:lang w:eastAsia="fr-CA"/>
    </w:rPr>
  </w:style>
  <w:style w:type="paragraph" w:styleId="Commentaire">
    <w:name w:val="annotation text"/>
    <w:basedOn w:val="Normal"/>
    <w:link w:val="CommentaireCar"/>
    <w:uiPriority w:val="99"/>
    <w:semiHidden/>
    <w:unhideWhenUsed/>
    <w:rsid w:val="00E8434E"/>
    <w:rPr>
      <w:rFonts w:ascii="Arial" w:hAnsi="Arial"/>
      <w:szCs w:val="24"/>
      <w:lang w:eastAsia="fr-CA"/>
    </w:rPr>
  </w:style>
  <w:style w:type="character" w:customStyle="1" w:styleId="ObjetducommentaireCar">
    <w:name w:val="Objet du commentaire Car"/>
    <w:basedOn w:val="CommentaireCar"/>
    <w:link w:val="Objetducommentaire"/>
    <w:uiPriority w:val="99"/>
    <w:semiHidden/>
    <w:rsid w:val="00E8434E"/>
    <w:rPr>
      <w:rFonts w:ascii="Arial" w:eastAsia="Times New Roman" w:hAnsi="Arial" w:cs="Times New Roman"/>
      <w:b/>
      <w:bCs/>
      <w:sz w:val="20"/>
      <w:szCs w:val="20"/>
      <w:lang w:eastAsia="fr-CA"/>
    </w:rPr>
  </w:style>
  <w:style w:type="paragraph" w:styleId="Objetducommentaire">
    <w:name w:val="annotation subject"/>
    <w:basedOn w:val="Commentaire"/>
    <w:next w:val="Commentaire"/>
    <w:link w:val="ObjetducommentaireCar"/>
    <w:uiPriority w:val="99"/>
    <w:semiHidden/>
    <w:unhideWhenUsed/>
    <w:rsid w:val="00E8434E"/>
    <w:rPr>
      <w:b/>
      <w:bCs/>
      <w:sz w:val="20"/>
      <w:szCs w:val="20"/>
    </w:rPr>
  </w:style>
  <w:style w:type="table" w:styleId="Grilledutableau">
    <w:name w:val="Table Grid"/>
    <w:basedOn w:val="TableauNormal"/>
    <w:uiPriority w:val="59"/>
    <w:rsid w:val="00E84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E8434E"/>
    <w:pPr>
      <w:spacing w:after="0" w:line="240" w:lineRule="auto"/>
    </w:pPr>
    <w:rPr>
      <w:rFonts w:ascii="Arial" w:eastAsia="Times New Roman" w:hAnsi="Arial" w:cs="Times New Roman"/>
      <w:sz w:val="20"/>
      <w:szCs w:val="20"/>
      <w:lang w:eastAsia="fr-CA"/>
    </w:rPr>
  </w:style>
  <w:style w:type="character" w:styleId="lev">
    <w:name w:val="Strong"/>
    <w:uiPriority w:val="22"/>
    <w:qFormat/>
    <w:rsid w:val="00E843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52480-E062-40AC-B883-18FCDCDC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info.montcalm</dc:creator>
  <cp:lastModifiedBy>info.montcalm</cp:lastModifiedBy>
  <cp:revision>2</cp:revision>
  <cp:lastPrinted>2021-03-04T17:59:00Z</cp:lastPrinted>
  <dcterms:created xsi:type="dcterms:W3CDTF">2021-03-04T17:59:00Z</dcterms:created>
  <dcterms:modified xsi:type="dcterms:W3CDTF">2021-03-04T17:59:00Z</dcterms:modified>
</cp:coreProperties>
</file>